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114612" w14:textId="77777777" w:rsidR="00004DAC" w:rsidRPr="00D951EE" w:rsidRDefault="007D169C" w:rsidP="00092F43">
      <w:pPr>
        <w:pStyle w:val="Nadpis1"/>
      </w:pPr>
      <w:r>
        <w:t>návrh zadávací dokumentace pro účely předběžných tržních konzultací</w:t>
      </w:r>
    </w:p>
    <w:tbl>
      <w:tblPr>
        <w:tblStyle w:val="Mkatabulky"/>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02"/>
        <w:gridCol w:w="5870"/>
      </w:tblGrid>
      <w:tr w:rsidR="00EC5933" w14:paraId="111C9298" w14:textId="77777777" w:rsidTr="00D345EA">
        <w:trPr>
          <w:trHeight w:val="567"/>
          <w:jc w:val="center"/>
        </w:trPr>
        <w:tc>
          <w:tcPr>
            <w:tcW w:w="3202" w:type="dxa"/>
          </w:tcPr>
          <w:p w14:paraId="41BA0D2F" w14:textId="77777777" w:rsidR="00EC5933" w:rsidRDefault="00EC5933" w:rsidP="00EC5933">
            <w:pPr>
              <w:spacing w:before="120" w:after="120"/>
              <w:jc w:val="left"/>
              <w:rPr>
                <w:rFonts w:cstheme="minorHAnsi"/>
                <w:b/>
              </w:rPr>
            </w:pPr>
            <w:r>
              <w:rPr>
                <w:rFonts w:cstheme="minorHAnsi"/>
                <w:b/>
              </w:rPr>
              <w:t>Název veřejné zakázky:</w:t>
            </w:r>
          </w:p>
        </w:tc>
        <w:tc>
          <w:tcPr>
            <w:tcW w:w="5870" w:type="dxa"/>
          </w:tcPr>
          <w:p w14:paraId="1998AC74" w14:textId="2BA71B6D" w:rsidR="00EC5933" w:rsidRPr="00775450" w:rsidRDefault="009F7468" w:rsidP="00E603A2">
            <w:pPr>
              <w:spacing w:before="120" w:after="120"/>
              <w:rPr>
                <w:rFonts w:cstheme="minorHAnsi"/>
                <w:b/>
              </w:rPr>
            </w:pPr>
            <w:r w:rsidRPr="00775450">
              <w:rPr>
                <w:b/>
              </w:rPr>
              <w:t xml:space="preserve">Zajištění </w:t>
            </w:r>
            <w:r w:rsidR="00EE75EE" w:rsidRPr="00775450">
              <w:rPr>
                <w:b/>
              </w:rPr>
              <w:t xml:space="preserve">kompletních servisních služeb pro vozidla </w:t>
            </w:r>
            <w:proofErr w:type="spellStart"/>
            <w:r w:rsidR="00EE75EE" w:rsidRPr="00775450">
              <w:rPr>
                <w:b/>
              </w:rPr>
              <w:t>MZe</w:t>
            </w:r>
            <w:proofErr w:type="spellEnd"/>
            <w:r w:rsidR="00EE75EE" w:rsidRPr="00775450">
              <w:rPr>
                <w:b/>
              </w:rPr>
              <w:t xml:space="preserve"> se</w:t>
            </w:r>
            <w:r w:rsidR="00E603A2">
              <w:rPr>
                <w:b/>
              </w:rPr>
              <w:t> </w:t>
            </w:r>
            <w:r w:rsidR="00EE75EE" w:rsidRPr="00775450">
              <w:rPr>
                <w:b/>
              </w:rPr>
              <w:t>stanovištěm v Praze</w:t>
            </w:r>
          </w:p>
        </w:tc>
      </w:tr>
      <w:tr w:rsidR="00EC5933" w14:paraId="15999653" w14:textId="77777777" w:rsidTr="00D345EA">
        <w:trPr>
          <w:trHeight w:val="567"/>
          <w:jc w:val="center"/>
        </w:trPr>
        <w:tc>
          <w:tcPr>
            <w:tcW w:w="3202" w:type="dxa"/>
          </w:tcPr>
          <w:p w14:paraId="10308A64" w14:textId="77777777" w:rsidR="00EC5933" w:rsidRDefault="00EC5933" w:rsidP="00EC5933">
            <w:pPr>
              <w:spacing w:before="120" w:after="120"/>
              <w:jc w:val="left"/>
              <w:rPr>
                <w:rFonts w:cstheme="minorHAnsi"/>
                <w:b/>
              </w:rPr>
            </w:pPr>
            <w:r w:rsidRPr="00455E1E">
              <w:rPr>
                <w:rFonts w:cs="Arial"/>
                <w:b/>
              </w:rPr>
              <w:t>Druh zadávacího řízení:</w:t>
            </w:r>
          </w:p>
        </w:tc>
        <w:tc>
          <w:tcPr>
            <w:tcW w:w="5870" w:type="dxa"/>
          </w:tcPr>
          <w:p w14:paraId="3139E882" w14:textId="5F838CC3" w:rsidR="00EC5933" w:rsidRDefault="00775450" w:rsidP="00775450">
            <w:pPr>
              <w:spacing w:before="120" w:after="120"/>
              <w:rPr>
                <w:rFonts w:cstheme="minorHAnsi"/>
                <w:b/>
              </w:rPr>
            </w:pPr>
            <w:r>
              <w:rPr>
                <w:rFonts w:cs="Arial"/>
              </w:rPr>
              <w:t>Zjednodušené podlimitní</w:t>
            </w:r>
            <w:r w:rsidRPr="002146B9">
              <w:rPr>
                <w:rFonts w:cs="Arial"/>
              </w:rPr>
              <w:t xml:space="preserve"> </w:t>
            </w:r>
            <w:r w:rsidR="002146B9" w:rsidRPr="002146B9">
              <w:rPr>
                <w:rFonts w:cs="Arial"/>
              </w:rPr>
              <w:t xml:space="preserve">řízení dle § </w:t>
            </w:r>
            <w:r>
              <w:rPr>
                <w:rFonts w:cs="Arial"/>
              </w:rPr>
              <w:t>53</w:t>
            </w:r>
            <w:r w:rsidRPr="002146B9">
              <w:rPr>
                <w:rFonts w:cs="Arial"/>
              </w:rPr>
              <w:t xml:space="preserve"> </w:t>
            </w:r>
            <w:r w:rsidR="002146B9" w:rsidRPr="002146B9">
              <w:rPr>
                <w:rFonts w:cs="Arial"/>
              </w:rPr>
              <w:t>zákona č. 134/2016 Sb., o zadávání veřejných zakázek (dále jen „ZZVZ“)</w:t>
            </w:r>
          </w:p>
        </w:tc>
      </w:tr>
      <w:tr w:rsidR="00EC5933" w14:paraId="5D1162AF" w14:textId="77777777" w:rsidTr="00D345EA">
        <w:trPr>
          <w:trHeight w:val="567"/>
          <w:jc w:val="center"/>
        </w:trPr>
        <w:tc>
          <w:tcPr>
            <w:tcW w:w="3202" w:type="dxa"/>
          </w:tcPr>
          <w:p w14:paraId="4028B27D" w14:textId="77777777" w:rsidR="00EC5933" w:rsidRDefault="00EC5933" w:rsidP="00973756">
            <w:pPr>
              <w:spacing w:before="120" w:after="120"/>
              <w:jc w:val="left"/>
              <w:rPr>
                <w:rFonts w:cstheme="minorHAnsi"/>
                <w:b/>
              </w:rPr>
            </w:pPr>
          </w:p>
        </w:tc>
        <w:tc>
          <w:tcPr>
            <w:tcW w:w="5870" w:type="dxa"/>
          </w:tcPr>
          <w:p w14:paraId="7454320F" w14:textId="77777777" w:rsidR="00EC5933" w:rsidRDefault="00EC5933" w:rsidP="00973756">
            <w:pPr>
              <w:spacing w:before="120" w:after="120"/>
              <w:rPr>
                <w:rFonts w:cstheme="minorHAnsi"/>
                <w:b/>
              </w:rPr>
            </w:pPr>
          </w:p>
        </w:tc>
      </w:tr>
      <w:tr w:rsidR="00EC5933" w14:paraId="548774EF" w14:textId="77777777" w:rsidTr="00D345EA">
        <w:trPr>
          <w:trHeight w:val="567"/>
          <w:jc w:val="center"/>
        </w:trPr>
        <w:tc>
          <w:tcPr>
            <w:tcW w:w="3202" w:type="dxa"/>
          </w:tcPr>
          <w:p w14:paraId="7F03A983" w14:textId="77777777" w:rsidR="00EC5933" w:rsidRDefault="00EC5933" w:rsidP="00EC5933">
            <w:pPr>
              <w:spacing w:before="120" w:after="120"/>
              <w:jc w:val="left"/>
              <w:rPr>
                <w:rFonts w:cstheme="minorHAnsi"/>
                <w:b/>
              </w:rPr>
            </w:pPr>
            <w:r w:rsidRPr="00455E1E">
              <w:rPr>
                <w:rFonts w:cstheme="minorHAnsi"/>
                <w:b/>
              </w:rPr>
              <w:t>Zadavatel:</w:t>
            </w:r>
          </w:p>
        </w:tc>
        <w:tc>
          <w:tcPr>
            <w:tcW w:w="5870" w:type="dxa"/>
          </w:tcPr>
          <w:p w14:paraId="4A8B13E7" w14:textId="77777777" w:rsidR="00EC5933" w:rsidRDefault="00EC5933" w:rsidP="00EC5933">
            <w:pPr>
              <w:spacing w:before="120" w:after="120"/>
              <w:rPr>
                <w:rFonts w:cstheme="minorHAnsi"/>
                <w:b/>
              </w:rPr>
            </w:pPr>
            <w:r w:rsidRPr="00455E1E">
              <w:rPr>
                <w:rFonts w:cstheme="minorHAnsi"/>
              </w:rPr>
              <w:t>Česká republika – Ministerstvo zemědělství</w:t>
            </w:r>
          </w:p>
        </w:tc>
      </w:tr>
      <w:tr w:rsidR="00EC5933" w14:paraId="40FC617C" w14:textId="77777777" w:rsidTr="00D345EA">
        <w:trPr>
          <w:trHeight w:val="567"/>
          <w:jc w:val="center"/>
        </w:trPr>
        <w:tc>
          <w:tcPr>
            <w:tcW w:w="3202" w:type="dxa"/>
          </w:tcPr>
          <w:p w14:paraId="6B9DE3DE" w14:textId="77777777" w:rsidR="00EC5933" w:rsidRDefault="00EC5933" w:rsidP="00E603A2">
            <w:pPr>
              <w:spacing w:before="0" w:after="0"/>
              <w:jc w:val="left"/>
              <w:rPr>
                <w:rFonts w:cstheme="minorHAnsi"/>
                <w:b/>
              </w:rPr>
            </w:pPr>
            <w:r w:rsidRPr="00455E1E">
              <w:rPr>
                <w:rFonts w:cstheme="minorHAnsi"/>
                <w:b/>
              </w:rPr>
              <w:t>Sídlem:</w:t>
            </w:r>
          </w:p>
        </w:tc>
        <w:tc>
          <w:tcPr>
            <w:tcW w:w="5870" w:type="dxa"/>
          </w:tcPr>
          <w:p w14:paraId="233B9CD5" w14:textId="77777777" w:rsidR="00EC5933" w:rsidRDefault="00EC5933" w:rsidP="00E603A2">
            <w:pPr>
              <w:spacing w:before="0" w:after="0"/>
              <w:rPr>
                <w:rFonts w:cstheme="minorHAnsi"/>
                <w:b/>
              </w:rPr>
            </w:pPr>
            <w:proofErr w:type="spellStart"/>
            <w:r w:rsidRPr="00455E1E">
              <w:rPr>
                <w:rFonts w:cstheme="minorHAnsi"/>
              </w:rPr>
              <w:t>Těšnov</w:t>
            </w:r>
            <w:proofErr w:type="spellEnd"/>
            <w:r w:rsidRPr="00455E1E">
              <w:rPr>
                <w:rFonts w:cstheme="minorHAnsi"/>
              </w:rPr>
              <w:t xml:space="preserve"> 65/17, </w:t>
            </w:r>
            <w:r w:rsidR="00A52B39">
              <w:rPr>
                <w:rFonts w:cstheme="minorHAnsi"/>
              </w:rPr>
              <w:t xml:space="preserve">110 00 </w:t>
            </w:r>
            <w:r w:rsidRPr="00455E1E">
              <w:rPr>
                <w:rFonts w:cstheme="minorHAnsi"/>
              </w:rPr>
              <w:t>Praha 1 – Nové Město</w:t>
            </w:r>
          </w:p>
        </w:tc>
      </w:tr>
      <w:tr w:rsidR="00EC5933" w14:paraId="101D671E" w14:textId="77777777" w:rsidTr="00D345EA">
        <w:trPr>
          <w:trHeight w:val="567"/>
          <w:jc w:val="center"/>
        </w:trPr>
        <w:tc>
          <w:tcPr>
            <w:tcW w:w="3202" w:type="dxa"/>
          </w:tcPr>
          <w:p w14:paraId="2D349E2D" w14:textId="77777777" w:rsidR="00EC5933" w:rsidRDefault="00EC5933" w:rsidP="00E603A2">
            <w:pPr>
              <w:spacing w:before="0" w:after="0"/>
              <w:jc w:val="left"/>
              <w:rPr>
                <w:rFonts w:cstheme="minorHAnsi"/>
                <w:b/>
              </w:rPr>
            </w:pPr>
            <w:r w:rsidRPr="00455E1E">
              <w:rPr>
                <w:rFonts w:cstheme="minorHAnsi"/>
                <w:b/>
              </w:rPr>
              <w:t>Zastoupený:</w:t>
            </w:r>
          </w:p>
        </w:tc>
        <w:tc>
          <w:tcPr>
            <w:tcW w:w="5870" w:type="dxa"/>
          </w:tcPr>
          <w:sdt>
            <w:sdtPr>
              <w:rPr>
                <w:rFonts w:cs="Arial"/>
              </w:rPr>
              <w:id w:val="-1801684514"/>
              <w:placeholder>
                <w:docPart w:val="8087082CACCE40598FB8935539B04C05"/>
              </w:placeholder>
              <w:text/>
            </w:sdtPr>
            <w:sdtEndPr/>
            <w:sdtContent>
              <w:p w14:paraId="56A4ECCD" w14:textId="77777777" w:rsidR="00EC5933" w:rsidRPr="001154E4" w:rsidRDefault="0005585D" w:rsidP="00E603A2">
                <w:pPr>
                  <w:spacing w:before="0" w:after="0"/>
                  <w:rPr>
                    <w:rFonts w:cs="Arial"/>
                  </w:rPr>
                </w:pPr>
                <w:r>
                  <w:rPr>
                    <w:rFonts w:cs="Arial"/>
                  </w:rPr>
                  <w:t>Mgr. Pavlem Brokešem, ředitelem odboru vnitřní správy</w:t>
                </w:r>
              </w:p>
            </w:sdtContent>
          </w:sdt>
        </w:tc>
      </w:tr>
      <w:tr w:rsidR="00EC5933" w14:paraId="1B89F648" w14:textId="77777777" w:rsidTr="00D345EA">
        <w:trPr>
          <w:trHeight w:val="567"/>
          <w:jc w:val="center"/>
        </w:trPr>
        <w:tc>
          <w:tcPr>
            <w:tcW w:w="3202" w:type="dxa"/>
          </w:tcPr>
          <w:p w14:paraId="530999ED" w14:textId="77777777" w:rsidR="00EC5933" w:rsidRPr="00455E1E" w:rsidRDefault="00EC5933" w:rsidP="00E603A2">
            <w:pPr>
              <w:spacing w:before="0" w:after="0"/>
              <w:jc w:val="left"/>
              <w:rPr>
                <w:rFonts w:cstheme="minorHAnsi"/>
                <w:b/>
              </w:rPr>
            </w:pPr>
            <w:r w:rsidRPr="00455E1E">
              <w:rPr>
                <w:rFonts w:cstheme="minorHAnsi"/>
                <w:b/>
              </w:rPr>
              <w:t>IČO:</w:t>
            </w:r>
          </w:p>
        </w:tc>
        <w:tc>
          <w:tcPr>
            <w:tcW w:w="5870" w:type="dxa"/>
          </w:tcPr>
          <w:p w14:paraId="3263037F" w14:textId="77777777" w:rsidR="00130E20" w:rsidRDefault="00EC5933" w:rsidP="00E603A2">
            <w:pPr>
              <w:spacing w:before="0" w:after="0"/>
              <w:rPr>
                <w:rFonts w:cstheme="minorHAnsi"/>
                <w:b/>
              </w:rPr>
            </w:pPr>
            <w:r w:rsidRPr="00455E1E">
              <w:rPr>
                <w:rFonts w:cstheme="minorHAnsi"/>
              </w:rPr>
              <w:t>00020478</w:t>
            </w:r>
          </w:p>
        </w:tc>
      </w:tr>
      <w:tr w:rsidR="00092F43" w14:paraId="21B5212F" w14:textId="77777777" w:rsidTr="00D345EA">
        <w:trPr>
          <w:trHeight w:val="567"/>
          <w:jc w:val="center"/>
        </w:trPr>
        <w:tc>
          <w:tcPr>
            <w:tcW w:w="3202" w:type="dxa"/>
          </w:tcPr>
          <w:p w14:paraId="16B9E527" w14:textId="77777777" w:rsidR="00092F43" w:rsidRPr="00455E1E" w:rsidRDefault="00092F43" w:rsidP="00E603A2">
            <w:pPr>
              <w:spacing w:before="0" w:after="0"/>
              <w:jc w:val="left"/>
              <w:rPr>
                <w:rFonts w:cstheme="minorHAnsi"/>
                <w:b/>
              </w:rPr>
            </w:pPr>
            <w:r>
              <w:rPr>
                <w:rFonts w:cstheme="minorHAnsi"/>
                <w:b/>
              </w:rPr>
              <w:t>Kontaktní osoba zadavatele:</w:t>
            </w:r>
          </w:p>
        </w:tc>
        <w:tc>
          <w:tcPr>
            <w:tcW w:w="5870" w:type="dxa"/>
          </w:tcPr>
          <w:p w14:paraId="7498B719" w14:textId="77777777" w:rsidR="00092F43" w:rsidRPr="00455E1E" w:rsidRDefault="0005585D" w:rsidP="00E603A2">
            <w:pPr>
              <w:spacing w:before="0" w:after="0"/>
              <w:rPr>
                <w:rFonts w:cstheme="minorHAnsi"/>
              </w:rPr>
            </w:pPr>
            <w:r>
              <w:t>Ing. Romana Polanecká</w:t>
            </w:r>
            <w:r w:rsidR="009F7468">
              <w:t>, Oddělení</w:t>
            </w:r>
            <w:r>
              <w:t xml:space="preserve"> veřejných zakázek</w:t>
            </w:r>
          </w:p>
        </w:tc>
      </w:tr>
      <w:tr w:rsidR="00092F43" w14:paraId="398E731A" w14:textId="77777777" w:rsidTr="00D345EA">
        <w:trPr>
          <w:trHeight w:val="567"/>
          <w:jc w:val="center"/>
        </w:trPr>
        <w:tc>
          <w:tcPr>
            <w:tcW w:w="3202" w:type="dxa"/>
          </w:tcPr>
          <w:p w14:paraId="3CC6DF84" w14:textId="77777777" w:rsidR="00092F43" w:rsidRPr="00455E1E" w:rsidRDefault="00092F43" w:rsidP="00E603A2">
            <w:pPr>
              <w:spacing w:before="0" w:after="0"/>
              <w:jc w:val="left"/>
              <w:rPr>
                <w:rFonts w:cstheme="minorHAnsi"/>
                <w:b/>
              </w:rPr>
            </w:pPr>
            <w:r>
              <w:rPr>
                <w:rFonts w:cs="Arial"/>
                <w:b/>
              </w:rPr>
              <w:t>Adresa profilu zadavatele</w:t>
            </w:r>
            <w:r w:rsidRPr="00455E1E">
              <w:rPr>
                <w:rFonts w:cs="Arial"/>
                <w:b/>
              </w:rPr>
              <w:t>:</w:t>
            </w:r>
          </w:p>
        </w:tc>
        <w:tc>
          <w:tcPr>
            <w:tcW w:w="5870" w:type="dxa"/>
          </w:tcPr>
          <w:p w14:paraId="3479A3D2" w14:textId="77777777" w:rsidR="00092F43" w:rsidRPr="00455E1E" w:rsidRDefault="008F6019" w:rsidP="00E603A2">
            <w:pPr>
              <w:spacing w:before="0" w:after="0"/>
              <w:rPr>
                <w:rFonts w:cstheme="minorHAnsi"/>
              </w:rPr>
            </w:pPr>
            <w:hyperlink r:id="rId8" w:history="1">
              <w:r w:rsidR="00092F43" w:rsidRPr="009E06B0">
                <w:rPr>
                  <w:rStyle w:val="Hypertextovodkaz"/>
                </w:rPr>
                <w:t>https://zakazky.eagri.cz/profile_display_2.html</w:t>
              </w:r>
            </w:hyperlink>
          </w:p>
        </w:tc>
      </w:tr>
      <w:tr w:rsidR="00092F43" w14:paraId="19A695A2" w14:textId="77777777" w:rsidTr="00D345EA">
        <w:trPr>
          <w:trHeight w:val="567"/>
          <w:jc w:val="center"/>
        </w:trPr>
        <w:tc>
          <w:tcPr>
            <w:tcW w:w="3202" w:type="dxa"/>
          </w:tcPr>
          <w:p w14:paraId="28E26EAF" w14:textId="77777777" w:rsidR="00092F43" w:rsidRDefault="00092F43" w:rsidP="00E603A2">
            <w:pPr>
              <w:spacing w:before="0" w:after="0"/>
              <w:jc w:val="left"/>
              <w:rPr>
                <w:rFonts w:cs="Arial"/>
                <w:b/>
              </w:rPr>
            </w:pPr>
            <w:r>
              <w:rPr>
                <w:rFonts w:cs="Arial"/>
                <w:b/>
              </w:rPr>
              <w:t>Přímý odkaz na zakázku:</w:t>
            </w:r>
          </w:p>
        </w:tc>
        <w:tc>
          <w:tcPr>
            <w:tcW w:w="5870" w:type="dxa"/>
          </w:tcPr>
          <w:p w14:paraId="11BCF8EF" w14:textId="77777777" w:rsidR="00092F43" w:rsidRDefault="008F6019" w:rsidP="00E603A2">
            <w:pPr>
              <w:spacing w:before="0" w:after="0"/>
            </w:pPr>
            <w:hyperlink r:id="rId9" w:history="1">
              <w:r w:rsidR="0062701A" w:rsidRPr="0062701A">
                <w:rPr>
                  <w:rStyle w:val="Hypertextovodkaz"/>
                  <w:highlight w:val="yellow"/>
                </w:rPr>
                <w:t>doplnit</w:t>
              </w:r>
            </w:hyperlink>
          </w:p>
        </w:tc>
      </w:tr>
    </w:tbl>
    <w:p w14:paraId="26C73328" w14:textId="77777777" w:rsidR="00092F43" w:rsidRDefault="00092F43" w:rsidP="00D8572D">
      <w:pPr>
        <w:rPr>
          <w:rFonts w:cstheme="minorHAnsi"/>
          <w:b/>
        </w:rPr>
      </w:pPr>
    </w:p>
    <w:p w14:paraId="43024E10" w14:textId="77777777" w:rsidR="00D8572D" w:rsidRPr="00D8572D" w:rsidRDefault="0026326A" w:rsidP="00D8572D">
      <w:pPr>
        <w:rPr>
          <w:rFonts w:cstheme="minorHAnsi"/>
          <w:b/>
        </w:rPr>
      </w:pPr>
      <w:r>
        <w:rPr>
          <w:rFonts w:cstheme="minorHAnsi"/>
          <w:b/>
        </w:rPr>
        <w:br w:type="page"/>
      </w:r>
    </w:p>
    <w:p w14:paraId="4A798F0F" w14:textId="77777777" w:rsidR="000C6536" w:rsidRPr="00D8572D" w:rsidRDefault="000C6536" w:rsidP="00092F43">
      <w:pPr>
        <w:pStyle w:val="Nadpis1"/>
      </w:pPr>
      <w:r>
        <w:lastRenderedPageBreak/>
        <w:t>O</w:t>
      </w:r>
      <w:r w:rsidR="00411650">
        <w:t>BSAH</w:t>
      </w:r>
    </w:p>
    <w:p w14:paraId="6B0AFA2B" w14:textId="1EDDA510" w:rsidR="009164E4" w:rsidRDefault="000C6536">
      <w:pPr>
        <w:pStyle w:val="Obsah1"/>
        <w:tabs>
          <w:tab w:val="left" w:pos="440"/>
          <w:tab w:val="right" w:leader="dot" w:pos="9062"/>
        </w:tabs>
        <w:rPr>
          <w:rFonts w:eastAsiaTheme="minorEastAsia" w:cstheme="minorBidi"/>
          <w:noProof/>
          <w:lang w:eastAsia="cs-CZ"/>
        </w:rPr>
      </w:pPr>
      <w:r w:rsidRPr="003B15F9">
        <w:rPr>
          <w:caps/>
        </w:rPr>
        <w:fldChar w:fldCharType="begin"/>
      </w:r>
      <w:r w:rsidRPr="003B15F9">
        <w:rPr>
          <w:caps/>
        </w:rPr>
        <w:instrText xml:space="preserve"> TOC \h \z \u \t "Nadpis 2;1" </w:instrText>
      </w:r>
      <w:r w:rsidRPr="003B15F9">
        <w:rPr>
          <w:caps/>
        </w:rPr>
        <w:fldChar w:fldCharType="separate"/>
      </w:r>
      <w:hyperlink w:anchor="_Toc67323685" w:history="1">
        <w:r w:rsidR="009164E4" w:rsidRPr="00816064">
          <w:rPr>
            <w:rStyle w:val="Hypertextovodkaz"/>
            <w:noProof/>
          </w:rPr>
          <w:t>1.</w:t>
        </w:r>
        <w:r w:rsidR="009164E4">
          <w:rPr>
            <w:rFonts w:eastAsiaTheme="minorEastAsia" w:cstheme="minorBidi"/>
            <w:noProof/>
            <w:lang w:eastAsia="cs-CZ"/>
          </w:rPr>
          <w:tab/>
        </w:r>
        <w:r w:rsidR="009164E4" w:rsidRPr="00816064">
          <w:rPr>
            <w:rStyle w:val="Hypertextovodkaz"/>
            <w:noProof/>
          </w:rPr>
          <w:t>ÚVODNÍ USTANOVENÍ</w:t>
        </w:r>
        <w:r w:rsidR="009164E4">
          <w:rPr>
            <w:noProof/>
            <w:webHidden/>
          </w:rPr>
          <w:tab/>
        </w:r>
        <w:r w:rsidR="009164E4">
          <w:rPr>
            <w:noProof/>
            <w:webHidden/>
          </w:rPr>
          <w:fldChar w:fldCharType="begin"/>
        </w:r>
        <w:r w:rsidR="009164E4">
          <w:rPr>
            <w:noProof/>
            <w:webHidden/>
          </w:rPr>
          <w:instrText xml:space="preserve"> PAGEREF _Toc67323685 \h </w:instrText>
        </w:r>
        <w:r w:rsidR="009164E4">
          <w:rPr>
            <w:noProof/>
            <w:webHidden/>
          </w:rPr>
        </w:r>
        <w:r w:rsidR="009164E4">
          <w:rPr>
            <w:noProof/>
            <w:webHidden/>
          </w:rPr>
          <w:fldChar w:fldCharType="separate"/>
        </w:r>
        <w:r w:rsidR="009164E4">
          <w:rPr>
            <w:noProof/>
            <w:webHidden/>
          </w:rPr>
          <w:t>3</w:t>
        </w:r>
        <w:r w:rsidR="009164E4">
          <w:rPr>
            <w:noProof/>
            <w:webHidden/>
          </w:rPr>
          <w:fldChar w:fldCharType="end"/>
        </w:r>
      </w:hyperlink>
    </w:p>
    <w:p w14:paraId="1F2C21A9" w14:textId="54EC8F8D" w:rsidR="009164E4" w:rsidRDefault="008F6019">
      <w:pPr>
        <w:pStyle w:val="Obsah1"/>
        <w:tabs>
          <w:tab w:val="left" w:pos="440"/>
          <w:tab w:val="right" w:leader="dot" w:pos="9062"/>
        </w:tabs>
        <w:rPr>
          <w:rFonts w:eastAsiaTheme="minorEastAsia" w:cstheme="minorBidi"/>
          <w:noProof/>
          <w:lang w:eastAsia="cs-CZ"/>
        </w:rPr>
      </w:pPr>
      <w:hyperlink w:anchor="_Toc67323686" w:history="1">
        <w:r w:rsidR="009164E4" w:rsidRPr="00816064">
          <w:rPr>
            <w:rStyle w:val="Hypertextovodkaz"/>
            <w:noProof/>
          </w:rPr>
          <w:t>2.</w:t>
        </w:r>
        <w:r w:rsidR="009164E4">
          <w:rPr>
            <w:rFonts w:eastAsiaTheme="minorEastAsia" w:cstheme="minorBidi"/>
            <w:noProof/>
            <w:lang w:eastAsia="cs-CZ"/>
          </w:rPr>
          <w:tab/>
        </w:r>
        <w:r w:rsidR="009164E4" w:rsidRPr="00816064">
          <w:rPr>
            <w:rStyle w:val="Hypertextovodkaz"/>
            <w:noProof/>
          </w:rPr>
          <w:t>PŘEDMĚT VEŘEJNÉ ZAKÁZKY</w:t>
        </w:r>
        <w:r w:rsidR="009164E4">
          <w:rPr>
            <w:noProof/>
            <w:webHidden/>
          </w:rPr>
          <w:tab/>
        </w:r>
        <w:r w:rsidR="009164E4">
          <w:rPr>
            <w:noProof/>
            <w:webHidden/>
          </w:rPr>
          <w:fldChar w:fldCharType="begin"/>
        </w:r>
        <w:r w:rsidR="009164E4">
          <w:rPr>
            <w:noProof/>
            <w:webHidden/>
          </w:rPr>
          <w:instrText xml:space="preserve"> PAGEREF _Toc67323686 \h </w:instrText>
        </w:r>
        <w:r w:rsidR="009164E4">
          <w:rPr>
            <w:noProof/>
            <w:webHidden/>
          </w:rPr>
        </w:r>
        <w:r w:rsidR="009164E4">
          <w:rPr>
            <w:noProof/>
            <w:webHidden/>
          </w:rPr>
          <w:fldChar w:fldCharType="separate"/>
        </w:r>
        <w:r w:rsidR="009164E4">
          <w:rPr>
            <w:noProof/>
            <w:webHidden/>
          </w:rPr>
          <w:t>3</w:t>
        </w:r>
        <w:r w:rsidR="009164E4">
          <w:rPr>
            <w:noProof/>
            <w:webHidden/>
          </w:rPr>
          <w:fldChar w:fldCharType="end"/>
        </w:r>
      </w:hyperlink>
    </w:p>
    <w:p w14:paraId="7B14025E" w14:textId="3F550D8C" w:rsidR="009164E4" w:rsidRDefault="008F6019">
      <w:pPr>
        <w:pStyle w:val="Obsah1"/>
        <w:tabs>
          <w:tab w:val="left" w:pos="440"/>
          <w:tab w:val="right" w:leader="dot" w:pos="9062"/>
        </w:tabs>
        <w:rPr>
          <w:rFonts w:eastAsiaTheme="minorEastAsia" w:cstheme="minorBidi"/>
          <w:noProof/>
          <w:lang w:eastAsia="cs-CZ"/>
        </w:rPr>
      </w:pPr>
      <w:hyperlink w:anchor="_Toc67323687" w:history="1">
        <w:r w:rsidR="009164E4" w:rsidRPr="00816064">
          <w:rPr>
            <w:rStyle w:val="Hypertextovodkaz"/>
            <w:noProof/>
          </w:rPr>
          <w:t>3.</w:t>
        </w:r>
        <w:r w:rsidR="009164E4">
          <w:rPr>
            <w:rFonts w:eastAsiaTheme="minorEastAsia" w:cstheme="minorBidi"/>
            <w:noProof/>
            <w:lang w:eastAsia="cs-CZ"/>
          </w:rPr>
          <w:tab/>
        </w:r>
        <w:r w:rsidR="009164E4" w:rsidRPr="00816064">
          <w:rPr>
            <w:rStyle w:val="Hypertextovodkaz"/>
            <w:noProof/>
          </w:rPr>
          <w:t>POŽADAVKY NA KVALIFIKACI DODAVATELE</w:t>
        </w:r>
        <w:r w:rsidR="009164E4">
          <w:rPr>
            <w:noProof/>
            <w:webHidden/>
          </w:rPr>
          <w:tab/>
        </w:r>
        <w:r w:rsidR="009164E4">
          <w:rPr>
            <w:noProof/>
            <w:webHidden/>
          </w:rPr>
          <w:fldChar w:fldCharType="begin"/>
        </w:r>
        <w:r w:rsidR="009164E4">
          <w:rPr>
            <w:noProof/>
            <w:webHidden/>
          </w:rPr>
          <w:instrText xml:space="preserve"> PAGEREF _Toc67323687 \h </w:instrText>
        </w:r>
        <w:r w:rsidR="009164E4">
          <w:rPr>
            <w:noProof/>
            <w:webHidden/>
          </w:rPr>
        </w:r>
        <w:r w:rsidR="009164E4">
          <w:rPr>
            <w:noProof/>
            <w:webHidden/>
          </w:rPr>
          <w:fldChar w:fldCharType="separate"/>
        </w:r>
        <w:r w:rsidR="009164E4">
          <w:rPr>
            <w:noProof/>
            <w:webHidden/>
          </w:rPr>
          <w:t>5</w:t>
        </w:r>
        <w:r w:rsidR="009164E4">
          <w:rPr>
            <w:noProof/>
            <w:webHidden/>
          </w:rPr>
          <w:fldChar w:fldCharType="end"/>
        </w:r>
      </w:hyperlink>
    </w:p>
    <w:p w14:paraId="49ABD645" w14:textId="321447A3" w:rsidR="009164E4" w:rsidRDefault="008F6019">
      <w:pPr>
        <w:pStyle w:val="Obsah1"/>
        <w:tabs>
          <w:tab w:val="left" w:pos="440"/>
          <w:tab w:val="right" w:leader="dot" w:pos="9062"/>
        </w:tabs>
        <w:rPr>
          <w:rFonts w:eastAsiaTheme="minorEastAsia" w:cstheme="minorBidi"/>
          <w:noProof/>
          <w:lang w:eastAsia="cs-CZ"/>
        </w:rPr>
      </w:pPr>
      <w:hyperlink w:anchor="_Toc67323688" w:history="1">
        <w:r w:rsidR="009164E4" w:rsidRPr="00816064">
          <w:rPr>
            <w:rStyle w:val="Hypertextovodkaz"/>
            <w:noProof/>
          </w:rPr>
          <w:t>4.</w:t>
        </w:r>
        <w:r w:rsidR="009164E4">
          <w:rPr>
            <w:rFonts w:eastAsiaTheme="minorEastAsia" w:cstheme="minorBidi"/>
            <w:noProof/>
            <w:lang w:eastAsia="cs-CZ"/>
          </w:rPr>
          <w:tab/>
        </w:r>
        <w:r w:rsidR="009164E4" w:rsidRPr="00816064">
          <w:rPr>
            <w:rStyle w:val="Hypertextovodkaz"/>
            <w:noProof/>
          </w:rPr>
          <w:t>PRAVIDLA PRO HODNOCENÍ NABÍDEK</w:t>
        </w:r>
        <w:r w:rsidR="009164E4">
          <w:rPr>
            <w:noProof/>
            <w:webHidden/>
          </w:rPr>
          <w:tab/>
        </w:r>
        <w:r w:rsidR="009164E4">
          <w:rPr>
            <w:noProof/>
            <w:webHidden/>
          </w:rPr>
          <w:fldChar w:fldCharType="begin"/>
        </w:r>
        <w:r w:rsidR="009164E4">
          <w:rPr>
            <w:noProof/>
            <w:webHidden/>
          </w:rPr>
          <w:instrText xml:space="preserve"> PAGEREF _Toc67323688 \h </w:instrText>
        </w:r>
        <w:r w:rsidR="009164E4">
          <w:rPr>
            <w:noProof/>
            <w:webHidden/>
          </w:rPr>
        </w:r>
        <w:r w:rsidR="009164E4">
          <w:rPr>
            <w:noProof/>
            <w:webHidden/>
          </w:rPr>
          <w:fldChar w:fldCharType="separate"/>
        </w:r>
        <w:r w:rsidR="009164E4">
          <w:rPr>
            <w:noProof/>
            <w:webHidden/>
          </w:rPr>
          <w:t>7</w:t>
        </w:r>
        <w:r w:rsidR="009164E4">
          <w:rPr>
            <w:noProof/>
            <w:webHidden/>
          </w:rPr>
          <w:fldChar w:fldCharType="end"/>
        </w:r>
      </w:hyperlink>
    </w:p>
    <w:p w14:paraId="6047F44C" w14:textId="04221754" w:rsidR="009164E4" w:rsidRDefault="008F6019">
      <w:pPr>
        <w:pStyle w:val="Obsah1"/>
        <w:tabs>
          <w:tab w:val="left" w:pos="440"/>
          <w:tab w:val="right" w:leader="dot" w:pos="9062"/>
        </w:tabs>
        <w:rPr>
          <w:rFonts w:eastAsiaTheme="minorEastAsia" w:cstheme="minorBidi"/>
          <w:noProof/>
          <w:lang w:eastAsia="cs-CZ"/>
        </w:rPr>
      </w:pPr>
      <w:hyperlink w:anchor="_Toc67323689" w:history="1">
        <w:r w:rsidR="009164E4" w:rsidRPr="00816064">
          <w:rPr>
            <w:rStyle w:val="Hypertextovodkaz"/>
            <w:noProof/>
          </w:rPr>
          <w:t>5.</w:t>
        </w:r>
        <w:r w:rsidR="009164E4">
          <w:rPr>
            <w:rFonts w:eastAsiaTheme="minorEastAsia" w:cstheme="minorBidi"/>
            <w:noProof/>
            <w:lang w:eastAsia="cs-CZ"/>
          </w:rPr>
          <w:tab/>
        </w:r>
        <w:r w:rsidR="009164E4" w:rsidRPr="00816064">
          <w:rPr>
            <w:rStyle w:val="Hypertextovodkaz"/>
            <w:noProof/>
          </w:rPr>
          <w:t>DALŠÍ PODMÍNKY ZADÁVACÍHO ŘÍZENÍ</w:t>
        </w:r>
        <w:r w:rsidR="009164E4">
          <w:rPr>
            <w:noProof/>
            <w:webHidden/>
          </w:rPr>
          <w:tab/>
        </w:r>
        <w:r w:rsidR="009164E4">
          <w:rPr>
            <w:noProof/>
            <w:webHidden/>
          </w:rPr>
          <w:fldChar w:fldCharType="begin"/>
        </w:r>
        <w:r w:rsidR="009164E4">
          <w:rPr>
            <w:noProof/>
            <w:webHidden/>
          </w:rPr>
          <w:instrText xml:space="preserve"> PAGEREF _Toc67323689 \h </w:instrText>
        </w:r>
        <w:r w:rsidR="009164E4">
          <w:rPr>
            <w:noProof/>
            <w:webHidden/>
          </w:rPr>
        </w:r>
        <w:r w:rsidR="009164E4">
          <w:rPr>
            <w:noProof/>
            <w:webHidden/>
          </w:rPr>
          <w:fldChar w:fldCharType="separate"/>
        </w:r>
        <w:r w:rsidR="009164E4">
          <w:rPr>
            <w:noProof/>
            <w:webHidden/>
          </w:rPr>
          <w:t>9</w:t>
        </w:r>
        <w:r w:rsidR="009164E4">
          <w:rPr>
            <w:noProof/>
            <w:webHidden/>
          </w:rPr>
          <w:fldChar w:fldCharType="end"/>
        </w:r>
      </w:hyperlink>
    </w:p>
    <w:p w14:paraId="437402A4" w14:textId="39B9CE5D" w:rsidR="009164E4" w:rsidRDefault="008F6019">
      <w:pPr>
        <w:pStyle w:val="Obsah1"/>
        <w:tabs>
          <w:tab w:val="left" w:pos="440"/>
          <w:tab w:val="right" w:leader="dot" w:pos="9062"/>
        </w:tabs>
        <w:rPr>
          <w:rFonts w:eastAsiaTheme="minorEastAsia" w:cstheme="minorBidi"/>
          <w:noProof/>
          <w:lang w:eastAsia="cs-CZ"/>
        </w:rPr>
      </w:pPr>
      <w:hyperlink w:anchor="_Toc67323690" w:history="1">
        <w:r w:rsidR="009164E4" w:rsidRPr="00816064">
          <w:rPr>
            <w:rStyle w:val="Hypertextovodkaz"/>
            <w:noProof/>
          </w:rPr>
          <w:t>6.</w:t>
        </w:r>
        <w:r w:rsidR="009164E4">
          <w:rPr>
            <w:rFonts w:eastAsiaTheme="minorEastAsia" w:cstheme="minorBidi"/>
            <w:noProof/>
            <w:lang w:eastAsia="cs-CZ"/>
          </w:rPr>
          <w:tab/>
        </w:r>
        <w:r w:rsidR="009164E4" w:rsidRPr="00816064">
          <w:rPr>
            <w:rStyle w:val="Hypertextovodkaz"/>
            <w:noProof/>
          </w:rPr>
          <w:t>NABÍDKA</w:t>
        </w:r>
        <w:r w:rsidR="009164E4">
          <w:rPr>
            <w:noProof/>
            <w:webHidden/>
          </w:rPr>
          <w:tab/>
        </w:r>
        <w:r w:rsidR="009164E4">
          <w:rPr>
            <w:noProof/>
            <w:webHidden/>
          </w:rPr>
          <w:fldChar w:fldCharType="begin"/>
        </w:r>
        <w:r w:rsidR="009164E4">
          <w:rPr>
            <w:noProof/>
            <w:webHidden/>
          </w:rPr>
          <w:instrText xml:space="preserve"> PAGEREF _Toc67323690 \h </w:instrText>
        </w:r>
        <w:r w:rsidR="009164E4">
          <w:rPr>
            <w:noProof/>
            <w:webHidden/>
          </w:rPr>
        </w:r>
        <w:r w:rsidR="009164E4">
          <w:rPr>
            <w:noProof/>
            <w:webHidden/>
          </w:rPr>
          <w:fldChar w:fldCharType="separate"/>
        </w:r>
        <w:r w:rsidR="009164E4">
          <w:rPr>
            <w:noProof/>
            <w:webHidden/>
          </w:rPr>
          <w:t>12</w:t>
        </w:r>
        <w:r w:rsidR="009164E4">
          <w:rPr>
            <w:noProof/>
            <w:webHidden/>
          </w:rPr>
          <w:fldChar w:fldCharType="end"/>
        </w:r>
      </w:hyperlink>
    </w:p>
    <w:p w14:paraId="54963128" w14:textId="4DBA8AE9" w:rsidR="009164E4" w:rsidRDefault="008F6019">
      <w:pPr>
        <w:pStyle w:val="Obsah1"/>
        <w:tabs>
          <w:tab w:val="left" w:pos="440"/>
          <w:tab w:val="right" w:leader="dot" w:pos="9062"/>
        </w:tabs>
        <w:rPr>
          <w:rFonts w:eastAsiaTheme="minorEastAsia" w:cstheme="minorBidi"/>
          <w:noProof/>
          <w:lang w:eastAsia="cs-CZ"/>
        </w:rPr>
      </w:pPr>
      <w:hyperlink w:anchor="_Toc67323691" w:history="1">
        <w:r w:rsidR="009164E4" w:rsidRPr="00816064">
          <w:rPr>
            <w:rStyle w:val="Hypertextovodkaz"/>
            <w:noProof/>
          </w:rPr>
          <w:t>7.</w:t>
        </w:r>
        <w:r w:rsidR="009164E4">
          <w:rPr>
            <w:rFonts w:eastAsiaTheme="minorEastAsia" w:cstheme="minorBidi"/>
            <w:noProof/>
            <w:lang w:eastAsia="cs-CZ"/>
          </w:rPr>
          <w:tab/>
        </w:r>
        <w:r w:rsidR="009164E4" w:rsidRPr="00816064">
          <w:rPr>
            <w:rStyle w:val="Hypertextovodkaz"/>
            <w:noProof/>
          </w:rPr>
          <w:t>ZPŮSOB PODÁNÍ NABÍDEK</w:t>
        </w:r>
        <w:r w:rsidR="009164E4">
          <w:rPr>
            <w:noProof/>
            <w:webHidden/>
          </w:rPr>
          <w:tab/>
        </w:r>
        <w:r w:rsidR="009164E4">
          <w:rPr>
            <w:noProof/>
            <w:webHidden/>
          </w:rPr>
          <w:fldChar w:fldCharType="begin"/>
        </w:r>
        <w:r w:rsidR="009164E4">
          <w:rPr>
            <w:noProof/>
            <w:webHidden/>
          </w:rPr>
          <w:instrText xml:space="preserve"> PAGEREF _Toc67323691 \h </w:instrText>
        </w:r>
        <w:r w:rsidR="009164E4">
          <w:rPr>
            <w:noProof/>
            <w:webHidden/>
          </w:rPr>
        </w:r>
        <w:r w:rsidR="009164E4">
          <w:rPr>
            <w:noProof/>
            <w:webHidden/>
          </w:rPr>
          <w:fldChar w:fldCharType="separate"/>
        </w:r>
        <w:r w:rsidR="009164E4">
          <w:rPr>
            <w:noProof/>
            <w:webHidden/>
          </w:rPr>
          <w:t>12</w:t>
        </w:r>
        <w:r w:rsidR="009164E4">
          <w:rPr>
            <w:noProof/>
            <w:webHidden/>
          </w:rPr>
          <w:fldChar w:fldCharType="end"/>
        </w:r>
      </w:hyperlink>
    </w:p>
    <w:p w14:paraId="20E8B4BC" w14:textId="17FB2219" w:rsidR="009164E4" w:rsidRDefault="008F6019">
      <w:pPr>
        <w:pStyle w:val="Obsah1"/>
        <w:tabs>
          <w:tab w:val="left" w:pos="440"/>
          <w:tab w:val="right" w:leader="dot" w:pos="9062"/>
        </w:tabs>
        <w:rPr>
          <w:rFonts w:eastAsiaTheme="minorEastAsia" w:cstheme="minorBidi"/>
          <w:noProof/>
          <w:lang w:eastAsia="cs-CZ"/>
        </w:rPr>
      </w:pPr>
      <w:hyperlink w:anchor="_Toc67323692" w:history="1">
        <w:r w:rsidR="009164E4" w:rsidRPr="00816064">
          <w:rPr>
            <w:rStyle w:val="Hypertextovodkaz"/>
            <w:noProof/>
          </w:rPr>
          <w:t>8.</w:t>
        </w:r>
        <w:r w:rsidR="009164E4">
          <w:rPr>
            <w:rFonts w:eastAsiaTheme="minorEastAsia" w:cstheme="minorBidi"/>
            <w:noProof/>
            <w:lang w:eastAsia="cs-CZ"/>
          </w:rPr>
          <w:tab/>
        </w:r>
        <w:r w:rsidR="009164E4" w:rsidRPr="00816064">
          <w:rPr>
            <w:rStyle w:val="Hypertextovodkaz"/>
            <w:noProof/>
          </w:rPr>
          <w:t>POVINNOSTI VYBRANÉHO DODAVATELE</w:t>
        </w:r>
        <w:r w:rsidR="009164E4">
          <w:rPr>
            <w:noProof/>
            <w:webHidden/>
          </w:rPr>
          <w:tab/>
        </w:r>
        <w:r w:rsidR="009164E4">
          <w:rPr>
            <w:noProof/>
            <w:webHidden/>
          </w:rPr>
          <w:fldChar w:fldCharType="begin"/>
        </w:r>
        <w:r w:rsidR="009164E4">
          <w:rPr>
            <w:noProof/>
            <w:webHidden/>
          </w:rPr>
          <w:instrText xml:space="preserve"> PAGEREF _Toc67323692 \h </w:instrText>
        </w:r>
        <w:r w:rsidR="009164E4">
          <w:rPr>
            <w:noProof/>
            <w:webHidden/>
          </w:rPr>
        </w:r>
        <w:r w:rsidR="009164E4">
          <w:rPr>
            <w:noProof/>
            <w:webHidden/>
          </w:rPr>
          <w:fldChar w:fldCharType="separate"/>
        </w:r>
        <w:r w:rsidR="009164E4">
          <w:rPr>
            <w:noProof/>
            <w:webHidden/>
          </w:rPr>
          <w:t>13</w:t>
        </w:r>
        <w:r w:rsidR="009164E4">
          <w:rPr>
            <w:noProof/>
            <w:webHidden/>
          </w:rPr>
          <w:fldChar w:fldCharType="end"/>
        </w:r>
      </w:hyperlink>
    </w:p>
    <w:p w14:paraId="1A6A44AD" w14:textId="09A50297" w:rsidR="009164E4" w:rsidRDefault="008F6019">
      <w:pPr>
        <w:pStyle w:val="Obsah1"/>
        <w:tabs>
          <w:tab w:val="left" w:pos="440"/>
          <w:tab w:val="right" w:leader="dot" w:pos="9062"/>
        </w:tabs>
        <w:rPr>
          <w:rFonts w:eastAsiaTheme="minorEastAsia" w:cstheme="minorBidi"/>
          <w:noProof/>
          <w:lang w:eastAsia="cs-CZ"/>
        </w:rPr>
      </w:pPr>
      <w:hyperlink w:anchor="_Toc67323693" w:history="1">
        <w:r w:rsidR="009164E4" w:rsidRPr="00816064">
          <w:rPr>
            <w:rStyle w:val="Hypertextovodkaz"/>
            <w:noProof/>
          </w:rPr>
          <w:t>9.</w:t>
        </w:r>
        <w:r w:rsidR="009164E4">
          <w:rPr>
            <w:rFonts w:eastAsiaTheme="minorEastAsia" w:cstheme="minorBidi"/>
            <w:noProof/>
            <w:lang w:eastAsia="cs-CZ"/>
          </w:rPr>
          <w:tab/>
        </w:r>
        <w:r w:rsidR="009164E4" w:rsidRPr="00816064">
          <w:rPr>
            <w:rStyle w:val="Hypertextovodkaz"/>
            <w:noProof/>
          </w:rPr>
          <w:t>SEZNAM PŘÍLOH</w:t>
        </w:r>
        <w:r w:rsidR="009164E4">
          <w:rPr>
            <w:noProof/>
            <w:webHidden/>
          </w:rPr>
          <w:tab/>
        </w:r>
        <w:r w:rsidR="009164E4">
          <w:rPr>
            <w:noProof/>
            <w:webHidden/>
          </w:rPr>
          <w:fldChar w:fldCharType="begin"/>
        </w:r>
        <w:r w:rsidR="009164E4">
          <w:rPr>
            <w:noProof/>
            <w:webHidden/>
          </w:rPr>
          <w:instrText xml:space="preserve"> PAGEREF _Toc67323693 \h </w:instrText>
        </w:r>
        <w:r w:rsidR="009164E4">
          <w:rPr>
            <w:noProof/>
            <w:webHidden/>
          </w:rPr>
        </w:r>
        <w:r w:rsidR="009164E4">
          <w:rPr>
            <w:noProof/>
            <w:webHidden/>
          </w:rPr>
          <w:fldChar w:fldCharType="separate"/>
        </w:r>
        <w:r w:rsidR="009164E4">
          <w:rPr>
            <w:noProof/>
            <w:webHidden/>
          </w:rPr>
          <w:t>14</w:t>
        </w:r>
        <w:r w:rsidR="009164E4">
          <w:rPr>
            <w:noProof/>
            <w:webHidden/>
          </w:rPr>
          <w:fldChar w:fldCharType="end"/>
        </w:r>
      </w:hyperlink>
    </w:p>
    <w:p w14:paraId="689C91D5" w14:textId="79A5DC8D" w:rsidR="000C6536" w:rsidRDefault="000C6536" w:rsidP="000C6536">
      <w:r w:rsidRPr="003B15F9">
        <w:rPr>
          <w:caps/>
        </w:rPr>
        <w:fldChar w:fldCharType="end"/>
      </w:r>
      <w:r>
        <w:br w:type="page"/>
      </w:r>
    </w:p>
    <w:p w14:paraId="59937417" w14:textId="77777777" w:rsidR="009E4327" w:rsidRDefault="002F73C6" w:rsidP="00066C5D">
      <w:pPr>
        <w:pStyle w:val="Nadpis2"/>
      </w:pPr>
      <w:bookmarkStart w:id="0" w:name="_Toc67323685"/>
      <w:r>
        <w:lastRenderedPageBreak/>
        <w:t>ÚVODNÍ USTANOVENÍ</w:t>
      </w:r>
      <w:bookmarkEnd w:id="0"/>
    </w:p>
    <w:p w14:paraId="08D97CC9" w14:textId="77777777" w:rsidR="001154E4" w:rsidRDefault="001154E4" w:rsidP="00E603A2">
      <w:pPr>
        <w:pStyle w:val="Nadpis3"/>
      </w:pPr>
      <w:r>
        <w:t>Obecná ustanovení</w:t>
      </w:r>
    </w:p>
    <w:p w14:paraId="1A94EA1D" w14:textId="77777777" w:rsidR="00092F43" w:rsidRPr="00ED004A" w:rsidRDefault="00092F43" w:rsidP="00E603A2">
      <w:pPr>
        <w:spacing w:before="180" w:after="180"/>
      </w:pPr>
      <w:r>
        <w:t xml:space="preserve">Tato zadávací dokumentace vymezuje podmínky účasti v zadávacím řízení a definuje předmět veřejné zakázky v podrobnostech nezbytných pro zpracování nabídky. </w:t>
      </w:r>
      <w:r w:rsidRPr="00ED004A">
        <w:t xml:space="preserve">Práva, povinnosti či podmínky v této zadávací dokumentaci neuvedené se řídí ZZVZ a dalšími obecně závaznými právními předpisy. </w:t>
      </w:r>
    </w:p>
    <w:p w14:paraId="5DE60BC3" w14:textId="77777777" w:rsidR="00092F43" w:rsidRDefault="00092F43" w:rsidP="00E603A2">
      <w:pPr>
        <w:spacing w:before="180" w:after="180"/>
      </w:pPr>
      <w:r w:rsidRPr="00E75EEA">
        <w:rPr>
          <w:rFonts w:cs="Arial"/>
        </w:rPr>
        <w:t>Zadávací dokumentace této veřejné zakázky je k dispozici na profilu zadavatele formou neomezené</w:t>
      </w:r>
      <w:r>
        <w:rPr>
          <w:rFonts w:cs="Arial"/>
        </w:rPr>
        <w:t>ho dálkového přístupu na adrese</w:t>
      </w:r>
      <w:r w:rsidR="00651201">
        <w:rPr>
          <w:rFonts w:cs="Arial"/>
        </w:rPr>
        <w:t xml:space="preserve"> uvedené na úvodní straně této zadávací dokumentace</w:t>
      </w:r>
      <w:r>
        <w:rPr>
          <w:rFonts w:cs="Arial"/>
        </w:rPr>
        <w:t xml:space="preserve">. </w:t>
      </w:r>
    </w:p>
    <w:p w14:paraId="5D5E1EA4" w14:textId="77777777" w:rsidR="00092F43" w:rsidRDefault="00092F43" w:rsidP="00E603A2">
      <w:pPr>
        <w:spacing w:before="180" w:after="180"/>
      </w:pPr>
      <w:r>
        <w:t xml:space="preserve">Zadávací dokumentace je pro účastníky zadávacího řízení závazná. Podáním nabídky do tohoto zadávacího řízení dodavatel přijímá a akceptuje zadávací podmínky včetně případného vysvětlení zadávací dokumentace či změn a doplnění zadávací dokumentace. </w:t>
      </w:r>
      <w:r w:rsidR="00B471AC">
        <w:t>Zadavatel předpokládá, že </w:t>
      </w:r>
      <w:r w:rsidR="001154E4" w:rsidRPr="00B471AC">
        <w:t>účastník</w:t>
      </w:r>
      <w:r w:rsidR="001154E4" w:rsidRPr="00FD35A2">
        <w:t xml:space="preserve"> zadávacího řízení před podáním nabídky pečlivě prostuduj</w:t>
      </w:r>
      <w:r w:rsidR="00B471AC">
        <w:t>e všechny pokyny, specifikace a </w:t>
      </w:r>
      <w:r w:rsidR="001154E4" w:rsidRPr="00FD35A2">
        <w:t>termíny obsažené v zadávacích podmínkách a bude se jimi řídit.</w:t>
      </w:r>
    </w:p>
    <w:p w14:paraId="7ECA5B82" w14:textId="6AF52209" w:rsidR="001154E4" w:rsidRDefault="001154E4" w:rsidP="00E603A2">
      <w:pPr>
        <w:spacing w:before="180" w:after="180"/>
      </w:pPr>
      <w:r w:rsidRPr="00FD35A2">
        <w:t>Zadavatel nemůže vzít v úvahu žádnou výhradu účastníka zadávacího řízení k zadávacím podmínkám obsaženou v jeho nabídce. Jakákoliv výhrada nebo podmínka účastníka zadávacího řízení může být považována za nesplnění zadávacích podmínek a může představovat důvod pro vyloučení účastníka ze</w:t>
      </w:r>
      <w:r w:rsidR="00775450">
        <w:t> </w:t>
      </w:r>
      <w:r w:rsidRPr="00FD35A2">
        <w:t>zadávacího řízení.</w:t>
      </w:r>
    </w:p>
    <w:p w14:paraId="34257394" w14:textId="77777777" w:rsidR="0081468D" w:rsidRPr="00AA1132" w:rsidRDefault="0081468D" w:rsidP="00E603A2">
      <w:pPr>
        <w:spacing w:before="180" w:after="180"/>
        <w:rPr>
          <w:b/>
        </w:rPr>
      </w:pPr>
      <w:r w:rsidRPr="00AA1132">
        <w:rPr>
          <w:b/>
        </w:rPr>
        <w:t>Výsledkem zadávacího řízení bude uzavření rámcové dohody dle § 131 a násl. ZZVZ s jedním účastníkem zadávacího řízení.</w:t>
      </w:r>
    </w:p>
    <w:p w14:paraId="1BCFB73B" w14:textId="77777777" w:rsidR="00D64F44" w:rsidRPr="00D64F44" w:rsidRDefault="00092F43" w:rsidP="00066C5D">
      <w:pPr>
        <w:pStyle w:val="Nadpis2"/>
      </w:pPr>
      <w:bookmarkStart w:id="1" w:name="_Toc67323686"/>
      <w:r>
        <w:t>PŘEDMĚT</w:t>
      </w:r>
      <w:r w:rsidR="002F73C6">
        <w:t xml:space="preserve"> VEŘEJNÉ ZAKÁZKY</w:t>
      </w:r>
      <w:bookmarkEnd w:id="1"/>
    </w:p>
    <w:p w14:paraId="0AB50A55" w14:textId="77777777" w:rsidR="005F5A25" w:rsidRPr="00DA477D" w:rsidRDefault="005F5A25" w:rsidP="00E603A2">
      <w:pPr>
        <w:pStyle w:val="Nadpis3"/>
      </w:pPr>
      <w:r w:rsidRPr="00DA477D">
        <w:t>Předmět veřejné zakázky</w:t>
      </w:r>
    </w:p>
    <w:p w14:paraId="5E5A25AF" w14:textId="043DA029" w:rsidR="001C60C7" w:rsidRDefault="000049A8" w:rsidP="00E603A2">
      <w:pPr>
        <w:spacing w:before="180" w:after="180"/>
      </w:pPr>
      <w:r w:rsidRPr="00DA477D">
        <w:rPr>
          <w:rFonts w:cs="Arial"/>
          <w:szCs w:val="18"/>
          <w:lang w:eastAsia="cs-CZ"/>
        </w:rPr>
        <w:t xml:space="preserve">Předmětem </w:t>
      </w:r>
      <w:r w:rsidR="001C60C7" w:rsidRPr="00DA477D">
        <w:rPr>
          <w:rFonts w:cs="Arial"/>
          <w:szCs w:val="18"/>
          <w:lang w:eastAsia="cs-CZ"/>
        </w:rPr>
        <w:t xml:space="preserve">plněné této </w:t>
      </w:r>
      <w:r w:rsidRPr="00DA477D">
        <w:rPr>
          <w:rFonts w:cs="Arial"/>
          <w:szCs w:val="18"/>
          <w:lang w:eastAsia="cs-CZ"/>
        </w:rPr>
        <w:t xml:space="preserve">VZ je </w:t>
      </w:r>
      <w:r w:rsidR="001C60C7" w:rsidRPr="00DA477D">
        <w:rPr>
          <w:rFonts w:cs="Arial"/>
          <w:szCs w:val="18"/>
          <w:lang w:eastAsia="cs-CZ"/>
        </w:rPr>
        <w:t xml:space="preserve">zajištění </w:t>
      </w:r>
      <w:r w:rsidR="00426043">
        <w:rPr>
          <w:rFonts w:cs="Arial"/>
          <w:szCs w:val="18"/>
          <w:lang w:eastAsia="cs-CZ"/>
        </w:rPr>
        <w:t>kompletních serv</w:t>
      </w:r>
      <w:r w:rsidR="001D5D00">
        <w:rPr>
          <w:rFonts w:cs="Arial"/>
          <w:szCs w:val="18"/>
          <w:lang w:eastAsia="cs-CZ"/>
        </w:rPr>
        <w:t>isních služeb včetně služeb pneu</w:t>
      </w:r>
      <w:r w:rsidR="00426043">
        <w:rPr>
          <w:rFonts w:cs="Arial"/>
          <w:szCs w:val="18"/>
          <w:lang w:eastAsia="cs-CZ"/>
        </w:rPr>
        <w:t>servisu pro</w:t>
      </w:r>
      <w:r w:rsidR="00775450">
        <w:rPr>
          <w:rFonts w:cs="Arial"/>
          <w:szCs w:val="18"/>
          <w:lang w:eastAsia="cs-CZ"/>
        </w:rPr>
        <w:t> </w:t>
      </w:r>
      <w:r w:rsidR="00426043">
        <w:rPr>
          <w:rFonts w:cs="Arial"/>
          <w:szCs w:val="18"/>
          <w:lang w:eastAsia="cs-CZ"/>
        </w:rPr>
        <w:t>vozidla Ministerstva zemědělství</w:t>
      </w:r>
      <w:r w:rsidRPr="00DA477D">
        <w:t>.</w:t>
      </w:r>
      <w:r w:rsidR="001C60C7" w:rsidRPr="00DA477D">
        <w:t xml:space="preserve"> </w:t>
      </w:r>
    </w:p>
    <w:p w14:paraId="43649D5D" w14:textId="3E53F7C5" w:rsidR="00426043" w:rsidRDefault="00426043" w:rsidP="00E603A2">
      <w:pPr>
        <w:spacing w:before="180" w:after="180"/>
        <w:rPr>
          <w:rFonts w:cs="Arial"/>
          <w:szCs w:val="18"/>
          <w:lang w:eastAsia="cs-CZ"/>
        </w:rPr>
      </w:pPr>
      <w:r w:rsidRPr="00426043">
        <w:rPr>
          <w:rFonts w:cs="Arial"/>
          <w:szCs w:val="18"/>
          <w:lang w:eastAsia="cs-CZ"/>
        </w:rPr>
        <w:t>V rámci zakázky bude dodavatel zajišťovat</w:t>
      </w:r>
      <w:r>
        <w:rPr>
          <w:rFonts w:cs="Arial"/>
          <w:szCs w:val="18"/>
          <w:lang w:eastAsia="cs-CZ"/>
        </w:rPr>
        <w:t xml:space="preserve"> zejména</w:t>
      </w:r>
      <w:r w:rsidRPr="00426043">
        <w:rPr>
          <w:rFonts w:cs="Arial"/>
          <w:szCs w:val="18"/>
          <w:lang w:eastAsia="cs-CZ"/>
        </w:rPr>
        <w:t xml:space="preserve"> mechanické, klempířské, lakýrnické, elektrikářské a diagnostické práce, STK, pravidelné </w:t>
      </w:r>
      <w:r w:rsidR="00775450">
        <w:rPr>
          <w:rFonts w:cs="Arial"/>
          <w:szCs w:val="18"/>
          <w:lang w:eastAsia="cs-CZ"/>
        </w:rPr>
        <w:t xml:space="preserve">a garanční </w:t>
      </w:r>
      <w:r w:rsidRPr="00426043">
        <w:rPr>
          <w:rFonts w:cs="Arial"/>
          <w:szCs w:val="18"/>
          <w:lang w:eastAsia="cs-CZ"/>
        </w:rPr>
        <w:t>prohlídky, bude dodávat potřebné náhradní díly, pneumatiky a disky, dále bude zajišťovat opravy defektů pneumatik, přezutí pneumatik a uskladnění nepotřebných sad pneumatik.</w:t>
      </w:r>
    </w:p>
    <w:p w14:paraId="05F5DD1E" w14:textId="77777777" w:rsidR="00426043" w:rsidRPr="00426043" w:rsidRDefault="00426043" w:rsidP="00E603A2">
      <w:pPr>
        <w:spacing w:before="180" w:after="180"/>
        <w:rPr>
          <w:rFonts w:cs="Arial"/>
          <w:szCs w:val="18"/>
          <w:lang w:eastAsia="cs-CZ"/>
        </w:rPr>
      </w:pPr>
      <w:r w:rsidRPr="00426043">
        <w:rPr>
          <w:rFonts w:cs="Arial"/>
          <w:szCs w:val="18"/>
          <w:lang w:eastAsia="cs-CZ"/>
        </w:rPr>
        <w:t xml:space="preserve"> Detailní výčet činností a dodávek je uveden v Příloze č. 1 </w:t>
      </w:r>
      <w:r w:rsidR="008B4F7A">
        <w:rPr>
          <w:rFonts w:cs="Arial"/>
          <w:szCs w:val="18"/>
          <w:lang w:eastAsia="cs-CZ"/>
        </w:rPr>
        <w:t>dohody</w:t>
      </w:r>
      <w:r w:rsidRPr="00426043">
        <w:rPr>
          <w:rFonts w:cs="Arial"/>
          <w:szCs w:val="18"/>
          <w:lang w:eastAsia="cs-CZ"/>
        </w:rPr>
        <w:t xml:space="preserve"> – Specifikace a ceník služeb.</w:t>
      </w:r>
    </w:p>
    <w:p w14:paraId="443083B1" w14:textId="7338F727" w:rsidR="00426043" w:rsidRPr="00426043" w:rsidRDefault="00426043" w:rsidP="00E603A2">
      <w:pPr>
        <w:spacing w:before="180" w:after="180"/>
        <w:rPr>
          <w:rFonts w:cs="Arial"/>
          <w:szCs w:val="18"/>
          <w:lang w:eastAsia="cs-CZ"/>
        </w:rPr>
      </w:pPr>
      <w:r w:rsidRPr="00426043">
        <w:rPr>
          <w:rFonts w:cs="Arial"/>
          <w:szCs w:val="18"/>
          <w:lang w:eastAsia="cs-CZ"/>
        </w:rPr>
        <w:t xml:space="preserve">Zadavatel si </w:t>
      </w:r>
      <w:r w:rsidR="0058262C">
        <w:rPr>
          <w:rFonts w:cs="Arial"/>
          <w:szCs w:val="18"/>
          <w:lang w:eastAsia="cs-CZ"/>
        </w:rPr>
        <w:t xml:space="preserve">v souladu s § 100 </w:t>
      </w:r>
      <w:r w:rsidR="00775450">
        <w:rPr>
          <w:rFonts w:cs="Arial"/>
          <w:szCs w:val="18"/>
          <w:lang w:eastAsia="cs-CZ"/>
        </w:rPr>
        <w:t xml:space="preserve">odst. 1 </w:t>
      </w:r>
      <w:r w:rsidR="0058262C">
        <w:rPr>
          <w:rFonts w:cs="Arial"/>
          <w:szCs w:val="18"/>
          <w:lang w:eastAsia="cs-CZ"/>
        </w:rPr>
        <w:t xml:space="preserve">ZZVZ </w:t>
      </w:r>
      <w:r w:rsidRPr="00426043">
        <w:rPr>
          <w:rFonts w:cs="Arial"/>
          <w:szCs w:val="18"/>
          <w:lang w:eastAsia="cs-CZ"/>
        </w:rPr>
        <w:t>vyhrazuje právo objednat u dodavatele v případě potřeby i jiné služby a dodávky</w:t>
      </w:r>
      <w:r w:rsidR="008B4F7A">
        <w:rPr>
          <w:rFonts w:cs="Arial"/>
          <w:szCs w:val="18"/>
          <w:lang w:eastAsia="cs-CZ"/>
        </w:rPr>
        <w:t xml:space="preserve"> </w:t>
      </w:r>
      <w:r w:rsidR="00E603A2">
        <w:rPr>
          <w:rFonts w:cs="Arial"/>
          <w:szCs w:val="18"/>
          <w:lang w:eastAsia="cs-CZ"/>
        </w:rPr>
        <w:t xml:space="preserve">související se zajištěním servisu vozidel nebo pneuservisu </w:t>
      </w:r>
      <w:r w:rsidR="008B4F7A">
        <w:rPr>
          <w:rFonts w:cs="Arial"/>
          <w:szCs w:val="18"/>
          <w:lang w:eastAsia="cs-CZ"/>
        </w:rPr>
        <w:t xml:space="preserve">než je uvedeno v Příloze </w:t>
      </w:r>
      <w:r w:rsidR="008B4F7A">
        <w:rPr>
          <w:rFonts w:cs="Arial"/>
          <w:szCs w:val="18"/>
          <w:lang w:eastAsia="cs-CZ"/>
        </w:rPr>
        <w:lastRenderedPageBreak/>
        <w:t>č. 1 dohody</w:t>
      </w:r>
      <w:r w:rsidRPr="00426043">
        <w:rPr>
          <w:rFonts w:cs="Arial"/>
          <w:szCs w:val="18"/>
          <w:lang w:eastAsia="cs-CZ"/>
        </w:rPr>
        <w:t xml:space="preserve"> – Specifikace a ceník služeb, přičemž objednávky v rámci vyhrazené změny závazku mohou v souhrnu činit max. </w:t>
      </w:r>
      <w:r w:rsidR="0066359E">
        <w:rPr>
          <w:rFonts w:cs="Arial"/>
          <w:szCs w:val="18"/>
          <w:lang w:eastAsia="cs-CZ"/>
        </w:rPr>
        <w:t>355</w:t>
      </w:r>
      <w:r w:rsidR="0066359E" w:rsidRPr="00426043">
        <w:rPr>
          <w:rFonts w:cs="Arial"/>
          <w:szCs w:val="18"/>
          <w:lang w:eastAsia="cs-CZ"/>
        </w:rPr>
        <w:t> </w:t>
      </w:r>
      <w:r w:rsidRPr="00426043">
        <w:rPr>
          <w:rFonts w:cs="Arial"/>
          <w:szCs w:val="18"/>
          <w:lang w:eastAsia="cs-CZ"/>
        </w:rPr>
        <w:t>000 Kč bez DPH.</w:t>
      </w:r>
    </w:p>
    <w:p w14:paraId="1438F532" w14:textId="1C2FEE89" w:rsidR="00140226" w:rsidRPr="00F078E9" w:rsidRDefault="00E62982" w:rsidP="00E603A2">
      <w:pPr>
        <w:spacing w:before="180" w:after="180"/>
        <w:rPr>
          <w:rFonts w:cs="Arial"/>
        </w:rPr>
      </w:pPr>
      <w:r w:rsidRPr="00F078E9">
        <w:t>P</w:t>
      </w:r>
      <w:r w:rsidR="00C54B72" w:rsidRPr="00F078E9">
        <w:t>ředmět veřejné zakázky,</w:t>
      </w:r>
      <w:r w:rsidRPr="00F078E9">
        <w:t xml:space="preserve"> veškeré související činnosti </w:t>
      </w:r>
      <w:r w:rsidR="00C54B72" w:rsidRPr="00F078E9">
        <w:t xml:space="preserve">a další obchodní, platební a technické podmínky </w:t>
      </w:r>
      <w:r w:rsidRPr="00F078E9">
        <w:t xml:space="preserve">jsou vymezeny v podrobnostech nezbytných k realizaci veřejné zakázky v rozsahu požadovaném zadavatelem v </w:t>
      </w:r>
      <w:r w:rsidRPr="00F078E9">
        <w:rPr>
          <w:rFonts w:cs="Arial"/>
        </w:rPr>
        <w:t>závazném textu návrh</w:t>
      </w:r>
      <w:r w:rsidR="00003F13" w:rsidRPr="00F078E9">
        <w:rPr>
          <w:rFonts w:cs="Arial"/>
        </w:rPr>
        <w:t>u</w:t>
      </w:r>
      <w:r w:rsidRPr="00F078E9">
        <w:rPr>
          <w:rFonts w:cs="Arial"/>
        </w:rPr>
        <w:t xml:space="preserve"> </w:t>
      </w:r>
      <w:r w:rsidR="008B4F7A">
        <w:rPr>
          <w:rFonts w:cs="Arial"/>
        </w:rPr>
        <w:t>dohody</w:t>
      </w:r>
      <w:r w:rsidR="0066359E">
        <w:rPr>
          <w:rFonts w:cs="Arial"/>
        </w:rPr>
        <w:t xml:space="preserve"> a jejích přílohách</w:t>
      </w:r>
      <w:r w:rsidRPr="00F078E9">
        <w:rPr>
          <w:rFonts w:cs="Arial"/>
        </w:rPr>
        <w:t xml:space="preserve">. </w:t>
      </w:r>
    </w:p>
    <w:p w14:paraId="6823351C" w14:textId="77777777" w:rsidR="00382D0D" w:rsidRPr="00F078E9" w:rsidRDefault="00382D0D" w:rsidP="00E603A2">
      <w:pPr>
        <w:pStyle w:val="Nadpis3"/>
      </w:pPr>
      <w:r w:rsidRPr="00F078E9">
        <w:t>Doba plnění veřejné zakázky</w:t>
      </w:r>
    </w:p>
    <w:p w14:paraId="29B96AFC" w14:textId="479613B2" w:rsidR="00140226" w:rsidRPr="00F078E9" w:rsidRDefault="00140226" w:rsidP="00E603A2">
      <w:pPr>
        <w:spacing w:before="180" w:after="180"/>
      </w:pPr>
      <w:r w:rsidRPr="00F078E9">
        <w:t>Předmět ve</w:t>
      </w:r>
      <w:r w:rsidR="00F078E9" w:rsidRPr="00F078E9">
        <w:t>řejné zakázky bude realizován</w:t>
      </w:r>
      <w:r w:rsidRPr="00F078E9">
        <w:t xml:space="preserve"> na základě </w:t>
      </w:r>
      <w:r w:rsidR="008B4F7A">
        <w:t>rámcové dohody</w:t>
      </w:r>
      <w:r w:rsidR="008B4F7A" w:rsidRPr="00F078E9">
        <w:t xml:space="preserve"> </w:t>
      </w:r>
      <w:r w:rsidRPr="00F078E9">
        <w:t>uzavř</w:t>
      </w:r>
      <w:r w:rsidR="001C75FD" w:rsidRPr="00F078E9">
        <w:t>ené s</w:t>
      </w:r>
      <w:r w:rsidR="008B4F7A">
        <w:t xml:space="preserve"> vybraným </w:t>
      </w:r>
      <w:r w:rsidR="001C75FD" w:rsidRPr="00F078E9">
        <w:t xml:space="preserve">uchazečem, a to na dobu </w:t>
      </w:r>
      <w:r w:rsidR="0066359E">
        <w:t>36</w:t>
      </w:r>
      <w:r w:rsidR="0066359E" w:rsidRPr="00F078E9">
        <w:t xml:space="preserve"> </w:t>
      </w:r>
      <w:r w:rsidRPr="00F078E9">
        <w:t>měsíců</w:t>
      </w:r>
      <w:r w:rsidR="0066359E">
        <w:t>, nebo do vyčerpání limitní částky 3 550 000 Kč bez DPH</w:t>
      </w:r>
      <w:r w:rsidRPr="00F078E9">
        <w:t>.</w:t>
      </w:r>
    </w:p>
    <w:p w14:paraId="386FAF7F" w14:textId="77C43BAC" w:rsidR="00E10EF9" w:rsidRPr="00F078E9" w:rsidRDefault="00E10EF9" w:rsidP="00E603A2">
      <w:pPr>
        <w:spacing w:before="180" w:after="120"/>
      </w:pPr>
      <w:r w:rsidRPr="00F078E9">
        <w:t>Předpokládané zahájení plnění:</w:t>
      </w:r>
      <w:r w:rsidRPr="00F078E9">
        <w:tab/>
      </w:r>
      <w:r w:rsidRPr="00F078E9">
        <w:tab/>
      </w:r>
      <w:r w:rsidR="0066359E">
        <w:t>1. listopad</w:t>
      </w:r>
      <w:r w:rsidR="0066359E" w:rsidRPr="00F078E9">
        <w:t xml:space="preserve"> </w:t>
      </w:r>
      <w:r w:rsidRPr="00F078E9">
        <w:t>20</w:t>
      </w:r>
      <w:r w:rsidR="00F078E9" w:rsidRPr="00F078E9">
        <w:t>2</w:t>
      </w:r>
      <w:r w:rsidR="00426043">
        <w:t>1</w:t>
      </w:r>
    </w:p>
    <w:p w14:paraId="2FAC65C4" w14:textId="31249785" w:rsidR="00E10EF9" w:rsidRPr="00F078E9" w:rsidRDefault="00C472D5" w:rsidP="00E603A2">
      <w:pPr>
        <w:spacing w:before="120" w:after="180"/>
      </w:pPr>
      <w:r w:rsidRPr="00F078E9">
        <w:t xml:space="preserve">Předpokládané </w:t>
      </w:r>
      <w:r w:rsidR="00B72E30" w:rsidRPr="00F078E9">
        <w:t>ukončení plnění:</w:t>
      </w:r>
      <w:r w:rsidR="00B72E30" w:rsidRPr="00F078E9">
        <w:tab/>
      </w:r>
      <w:r w:rsidR="0066359E">
        <w:t>31. říjen 2024</w:t>
      </w:r>
    </w:p>
    <w:p w14:paraId="03C8E6C0" w14:textId="77777777" w:rsidR="00382D0D" w:rsidRPr="00F078E9" w:rsidRDefault="00382D0D" w:rsidP="00E603A2">
      <w:pPr>
        <w:pStyle w:val="Nadpis3"/>
      </w:pPr>
      <w:r w:rsidRPr="00F078E9">
        <w:t>Místo plnění veřejné zakázky</w:t>
      </w:r>
    </w:p>
    <w:p w14:paraId="4D48FF5C" w14:textId="77777777" w:rsidR="00F078E9" w:rsidRDefault="00E10EF9" w:rsidP="00554642">
      <w:pPr>
        <w:spacing w:before="120" w:after="120"/>
      </w:pPr>
      <w:r w:rsidRPr="00F078E9">
        <w:t xml:space="preserve">Místem plnění veřejné zakázky </w:t>
      </w:r>
      <w:r w:rsidR="002B62F6" w:rsidRPr="00F078E9">
        <w:t>jsou</w:t>
      </w:r>
      <w:r w:rsidR="00426043">
        <w:t>:</w:t>
      </w:r>
      <w:r w:rsidR="002B62F6" w:rsidRPr="00F078E9">
        <w:t xml:space="preserve"> </w:t>
      </w:r>
    </w:p>
    <w:p w14:paraId="0806A5BB" w14:textId="449EE5A8" w:rsidR="00292E0C" w:rsidRDefault="00426043" w:rsidP="00554642">
      <w:pPr>
        <w:pStyle w:val="Odstavecseseznamem"/>
        <w:numPr>
          <w:ilvl w:val="0"/>
          <w:numId w:val="11"/>
        </w:numPr>
        <w:spacing w:before="120" w:after="120"/>
        <w:contextualSpacing w:val="0"/>
        <w:rPr>
          <w:rFonts w:cs="Arial"/>
        </w:rPr>
      </w:pPr>
      <w:r>
        <w:rPr>
          <w:rFonts w:cs="Arial"/>
        </w:rPr>
        <w:t>Provozovna dodavatele</w:t>
      </w:r>
      <w:r w:rsidR="00223B59">
        <w:rPr>
          <w:rFonts w:cs="Arial"/>
        </w:rPr>
        <w:t xml:space="preserve">, nacházející se v dojezdové vzdálenosti do 20 </w:t>
      </w:r>
      <w:r w:rsidR="00223B59">
        <w:rPr>
          <w:rFonts w:cs="Arial"/>
        </w:rPr>
        <w:t xml:space="preserve">km </w:t>
      </w:r>
      <w:r w:rsidR="00D573BC">
        <w:rPr>
          <w:rFonts w:cs="Arial"/>
        </w:rPr>
        <w:t>od</w:t>
      </w:r>
      <w:r w:rsidR="00D573BC">
        <w:rPr>
          <w:rFonts w:cs="Arial"/>
        </w:rPr>
        <w:t xml:space="preserve"> </w:t>
      </w:r>
      <w:r w:rsidR="00223B59">
        <w:rPr>
          <w:rFonts w:cs="Arial"/>
        </w:rPr>
        <w:t>sídla zadavatele</w:t>
      </w:r>
    </w:p>
    <w:p w14:paraId="06C2C649" w14:textId="52702E6B" w:rsidR="00292E0C" w:rsidRPr="00292E0C" w:rsidRDefault="00292E0C" w:rsidP="00554642">
      <w:pPr>
        <w:pStyle w:val="Odstavecseseznamem"/>
        <w:numPr>
          <w:ilvl w:val="0"/>
          <w:numId w:val="11"/>
        </w:numPr>
        <w:spacing w:before="120" w:after="120"/>
        <w:contextualSpacing w:val="0"/>
        <w:rPr>
          <w:rFonts w:cs="Arial"/>
        </w:rPr>
      </w:pPr>
      <w:r>
        <w:rPr>
          <w:rFonts w:cs="Arial"/>
        </w:rPr>
        <w:t>Provozovna STK nebo svolávací akce (viz čl. II. odst. 2 dohody)</w:t>
      </w:r>
    </w:p>
    <w:p w14:paraId="245385B3" w14:textId="60FC9089" w:rsidR="00292E0C" w:rsidRPr="00292E0C" w:rsidRDefault="00292E0C" w:rsidP="00554642">
      <w:pPr>
        <w:pStyle w:val="Odstavecseseznamem"/>
        <w:numPr>
          <w:ilvl w:val="0"/>
          <w:numId w:val="11"/>
        </w:numPr>
        <w:spacing w:before="120" w:after="120"/>
        <w:contextualSpacing w:val="0"/>
        <w:rPr>
          <w:rFonts w:cs="Arial"/>
        </w:rPr>
      </w:pPr>
      <w:r>
        <w:rPr>
          <w:rFonts w:cs="Arial"/>
        </w:rPr>
        <w:t xml:space="preserve">Sídlo zadavatele </w:t>
      </w:r>
      <w:proofErr w:type="spellStart"/>
      <w:r>
        <w:rPr>
          <w:rFonts w:cs="Arial"/>
        </w:rPr>
        <w:t>Těšnov</w:t>
      </w:r>
      <w:proofErr w:type="spellEnd"/>
      <w:r>
        <w:rPr>
          <w:rFonts w:cs="Arial"/>
        </w:rPr>
        <w:t xml:space="preserve"> 65/17, 110 00 Praha 1 – Nové město (viz čl. II. odst. 4 dohody)</w:t>
      </w:r>
    </w:p>
    <w:p w14:paraId="5723354E" w14:textId="2DBEE7C6" w:rsidR="008B4F7A" w:rsidRPr="00426043" w:rsidRDefault="008B4F7A" w:rsidP="00554642">
      <w:pPr>
        <w:pStyle w:val="Odstavecseseznamem"/>
        <w:numPr>
          <w:ilvl w:val="0"/>
          <w:numId w:val="11"/>
        </w:numPr>
        <w:spacing w:before="120" w:after="120"/>
        <w:contextualSpacing w:val="0"/>
        <w:rPr>
          <w:rFonts w:cs="Arial"/>
        </w:rPr>
      </w:pPr>
      <w:r>
        <w:rPr>
          <w:rFonts w:cs="Arial"/>
        </w:rPr>
        <w:t xml:space="preserve">Celá ČR a ostatní státy EU v případě asistenční odtahové služby </w:t>
      </w:r>
      <w:r w:rsidR="00292E0C">
        <w:rPr>
          <w:rFonts w:cs="Arial"/>
        </w:rPr>
        <w:t>(v</w:t>
      </w:r>
      <w:r>
        <w:rPr>
          <w:rFonts w:cs="Arial"/>
        </w:rPr>
        <w:t xml:space="preserve">iz </w:t>
      </w:r>
      <w:proofErr w:type="spellStart"/>
      <w:r>
        <w:rPr>
          <w:rFonts w:cs="Arial"/>
        </w:rPr>
        <w:t>čl</w:t>
      </w:r>
      <w:proofErr w:type="spellEnd"/>
      <w:r>
        <w:rPr>
          <w:rFonts w:cs="Arial"/>
        </w:rPr>
        <w:t xml:space="preserve"> II</w:t>
      </w:r>
      <w:r w:rsidR="007D169C">
        <w:rPr>
          <w:rFonts w:cs="Arial"/>
        </w:rPr>
        <w:t>.</w:t>
      </w:r>
      <w:r>
        <w:rPr>
          <w:rFonts w:cs="Arial"/>
        </w:rPr>
        <w:t xml:space="preserve"> odst. </w:t>
      </w:r>
      <w:r w:rsidR="00292E0C">
        <w:rPr>
          <w:rFonts w:cs="Arial"/>
        </w:rPr>
        <w:t xml:space="preserve">3 </w:t>
      </w:r>
      <w:r>
        <w:rPr>
          <w:rFonts w:cs="Arial"/>
        </w:rPr>
        <w:t>dohody</w:t>
      </w:r>
      <w:r w:rsidR="00292E0C">
        <w:rPr>
          <w:rFonts w:cs="Arial"/>
        </w:rPr>
        <w:t>)</w:t>
      </w:r>
      <w:r>
        <w:rPr>
          <w:rFonts w:cs="Arial"/>
        </w:rPr>
        <w:t>.</w:t>
      </w:r>
    </w:p>
    <w:p w14:paraId="7CC0CC85" w14:textId="77777777" w:rsidR="008566E4" w:rsidRPr="00426043" w:rsidRDefault="005F5A25" w:rsidP="00E603A2">
      <w:pPr>
        <w:pStyle w:val="Nadpis3"/>
      </w:pPr>
      <w:r w:rsidRPr="00426043">
        <w:t>Klasifikace CPV:</w:t>
      </w:r>
    </w:p>
    <w:p w14:paraId="0B730CB2" w14:textId="77777777" w:rsidR="00426043" w:rsidRPr="00426043" w:rsidRDefault="00B9146E" w:rsidP="00554642">
      <w:pPr>
        <w:pStyle w:val="Podnadpis"/>
        <w:rPr>
          <w:rFonts w:asciiTheme="minorHAnsi" w:eastAsia="Calibri" w:hAnsiTheme="minorHAnsi" w:cs="Times New Roman"/>
          <w:sz w:val="22"/>
          <w:szCs w:val="22"/>
          <w:lang w:eastAsia="en-US"/>
        </w:rPr>
      </w:pPr>
      <w:r>
        <w:rPr>
          <w:rFonts w:asciiTheme="minorHAnsi" w:eastAsia="Calibri" w:hAnsiTheme="minorHAnsi" w:cs="Times New Roman"/>
          <w:sz w:val="22"/>
          <w:szCs w:val="22"/>
          <w:lang w:eastAsia="en-US"/>
        </w:rPr>
        <w:t>50110000-9 – Opravy</w:t>
      </w:r>
      <w:r w:rsidR="00426043" w:rsidRPr="00426043">
        <w:rPr>
          <w:rFonts w:asciiTheme="minorHAnsi" w:eastAsia="Calibri" w:hAnsiTheme="minorHAnsi" w:cs="Times New Roman"/>
          <w:sz w:val="22"/>
          <w:szCs w:val="22"/>
          <w:lang w:eastAsia="en-US"/>
        </w:rPr>
        <w:t xml:space="preserve"> a údržba </w:t>
      </w:r>
      <w:r>
        <w:rPr>
          <w:rFonts w:asciiTheme="minorHAnsi" w:eastAsia="Calibri" w:hAnsiTheme="minorHAnsi" w:cs="Times New Roman"/>
          <w:sz w:val="22"/>
          <w:szCs w:val="22"/>
          <w:lang w:eastAsia="en-US"/>
        </w:rPr>
        <w:t xml:space="preserve">motorových </w:t>
      </w:r>
      <w:r w:rsidR="00426043" w:rsidRPr="00426043">
        <w:rPr>
          <w:rFonts w:asciiTheme="minorHAnsi" w:eastAsia="Calibri" w:hAnsiTheme="minorHAnsi" w:cs="Times New Roman"/>
          <w:sz w:val="22"/>
          <w:szCs w:val="22"/>
          <w:lang w:eastAsia="en-US"/>
        </w:rPr>
        <w:t>vozidel a příslušenství k nim</w:t>
      </w:r>
    </w:p>
    <w:p w14:paraId="57BABE3D" w14:textId="77777777" w:rsidR="00426043" w:rsidRPr="00426043" w:rsidRDefault="00426043" w:rsidP="00554642">
      <w:pPr>
        <w:spacing w:before="120" w:after="120"/>
      </w:pPr>
      <w:r w:rsidRPr="00426043">
        <w:t>50116500-6  – Opravy pneumatik</w:t>
      </w:r>
      <w:r w:rsidR="00B9146E">
        <w:t>,</w:t>
      </w:r>
      <w:r w:rsidRPr="00426043">
        <w:t xml:space="preserve"> včetně instalace a montáže a vyvažování</w:t>
      </w:r>
    </w:p>
    <w:p w14:paraId="3220FF21" w14:textId="77777777" w:rsidR="003C794B" w:rsidRPr="00B11BA4" w:rsidRDefault="003C794B" w:rsidP="00E603A2">
      <w:pPr>
        <w:pStyle w:val="Nadpis3"/>
      </w:pPr>
      <w:r w:rsidRPr="00B11BA4">
        <w:t>Předpokládaná hodnota veřejné zakázky</w:t>
      </w:r>
    </w:p>
    <w:p w14:paraId="36E86E14" w14:textId="68B9572F" w:rsidR="003C794B" w:rsidRDefault="00292E0C" w:rsidP="00E603A2">
      <w:pPr>
        <w:spacing w:before="120" w:after="120"/>
      </w:pPr>
      <w:r>
        <w:t>3 550</w:t>
      </w:r>
      <w:r w:rsidR="00B11BA4">
        <w:t> </w:t>
      </w:r>
      <w:r w:rsidR="00B11BA4" w:rsidRPr="00B11BA4">
        <w:t>000</w:t>
      </w:r>
      <w:r w:rsidR="00B11BA4">
        <w:t>,-</w:t>
      </w:r>
      <w:r w:rsidR="00B11BA4" w:rsidRPr="00B11BA4">
        <w:t xml:space="preserve"> Kč bez DPH za </w:t>
      </w:r>
      <w:r>
        <w:t>36</w:t>
      </w:r>
      <w:r w:rsidRPr="00B11BA4">
        <w:t xml:space="preserve"> </w:t>
      </w:r>
      <w:r w:rsidR="00B11BA4" w:rsidRPr="00B11BA4">
        <w:t>měsíců</w:t>
      </w:r>
    </w:p>
    <w:p w14:paraId="0DD3CDFC" w14:textId="7EEEB574" w:rsidR="00426043" w:rsidRPr="00B11BA4" w:rsidRDefault="00426043" w:rsidP="00E603A2">
      <w:pPr>
        <w:spacing w:before="120" w:after="120"/>
      </w:pPr>
      <w:r>
        <w:t xml:space="preserve">Z toho vyhrazená změna závazku bude činit maximálně </w:t>
      </w:r>
      <w:r w:rsidR="00292E0C">
        <w:t>355 </w:t>
      </w:r>
      <w:r>
        <w:t>000 Kč bez DPH</w:t>
      </w:r>
    </w:p>
    <w:p w14:paraId="1191F26C" w14:textId="77777777" w:rsidR="00D64F44" w:rsidRPr="00B11BA4" w:rsidRDefault="00D64F44" w:rsidP="00E603A2">
      <w:pPr>
        <w:pStyle w:val="Nadpis3"/>
      </w:pPr>
      <w:r w:rsidRPr="00B11BA4">
        <w:t>Druh veřejné zakázky</w:t>
      </w:r>
    </w:p>
    <w:p w14:paraId="270DE3B7" w14:textId="77777777" w:rsidR="00D64F44" w:rsidRPr="00B11BA4" w:rsidRDefault="00D64F44" w:rsidP="00E603A2">
      <w:pPr>
        <w:spacing w:before="120" w:after="120"/>
        <w:ind w:left="2693" w:hanging="2693"/>
      </w:pPr>
      <w:r w:rsidRPr="00B11BA4">
        <w:t>Druh dle předmětu plnění:</w:t>
      </w:r>
      <w:r w:rsidRPr="00B11BA4">
        <w:tab/>
      </w:r>
      <w:r w:rsidR="008744E2" w:rsidRPr="00B11BA4">
        <w:t xml:space="preserve">veřejná zakázka </w:t>
      </w:r>
      <w:r w:rsidR="00F37851" w:rsidRPr="00B11BA4">
        <w:t xml:space="preserve">na </w:t>
      </w:r>
      <w:r w:rsidR="00EB1434" w:rsidRPr="00B11BA4">
        <w:t>služby</w:t>
      </w:r>
    </w:p>
    <w:p w14:paraId="5AE5AC16" w14:textId="1D2A8DE5" w:rsidR="00D64F44" w:rsidRPr="00B11BA4" w:rsidRDefault="00D64F44" w:rsidP="00E603A2">
      <w:pPr>
        <w:spacing w:before="120" w:after="120"/>
        <w:ind w:left="2693" w:hanging="2693"/>
      </w:pPr>
      <w:r w:rsidRPr="00B11BA4">
        <w:t>Druh dle finančního limitu:</w:t>
      </w:r>
      <w:r w:rsidRPr="00B11BA4">
        <w:tab/>
      </w:r>
      <w:r w:rsidR="00554642">
        <w:t>podlimitní</w:t>
      </w:r>
      <w:r w:rsidR="00554642" w:rsidRPr="00B11BA4">
        <w:t xml:space="preserve"> </w:t>
      </w:r>
      <w:r w:rsidR="008744E2" w:rsidRPr="00B11BA4">
        <w:t>veřejná zakázka</w:t>
      </w:r>
    </w:p>
    <w:p w14:paraId="3807A235" w14:textId="1FEC0330" w:rsidR="0081468D" w:rsidRDefault="00D64F44" w:rsidP="00E603A2">
      <w:pPr>
        <w:spacing w:before="120" w:after="120"/>
        <w:ind w:left="2693" w:hanging="2693"/>
        <w:rPr>
          <w:rFonts w:cs="Arial"/>
        </w:rPr>
      </w:pPr>
      <w:r w:rsidRPr="00B11BA4">
        <w:t>Druh zadávacího řízení:</w:t>
      </w:r>
      <w:r w:rsidRPr="00B11BA4">
        <w:tab/>
      </w:r>
      <w:r w:rsidR="00554642">
        <w:rPr>
          <w:rFonts w:cs="Arial"/>
        </w:rPr>
        <w:t>zjednodušené podlimitní</w:t>
      </w:r>
      <w:r w:rsidR="00554642" w:rsidRPr="00B11BA4">
        <w:rPr>
          <w:rFonts w:cs="Arial"/>
        </w:rPr>
        <w:t xml:space="preserve"> </w:t>
      </w:r>
      <w:r w:rsidR="00EB1434" w:rsidRPr="00B11BA4">
        <w:rPr>
          <w:rFonts w:cs="Arial"/>
        </w:rPr>
        <w:t xml:space="preserve">řízení dle § </w:t>
      </w:r>
      <w:r w:rsidR="00554642">
        <w:rPr>
          <w:rFonts w:cs="Arial"/>
        </w:rPr>
        <w:t>53</w:t>
      </w:r>
      <w:r w:rsidR="00554642" w:rsidRPr="00B11BA4">
        <w:rPr>
          <w:rFonts w:cs="Arial"/>
        </w:rPr>
        <w:t xml:space="preserve"> </w:t>
      </w:r>
      <w:r w:rsidR="00EB1434" w:rsidRPr="00B11BA4">
        <w:rPr>
          <w:rFonts w:cs="Arial"/>
        </w:rPr>
        <w:t>ZZVZ</w:t>
      </w:r>
    </w:p>
    <w:p w14:paraId="17E69968" w14:textId="07792AE2" w:rsidR="002867D7" w:rsidRDefault="0081468D" w:rsidP="00E603A2">
      <w:pPr>
        <w:spacing w:before="180" w:after="120"/>
        <w:ind w:left="2693" w:hanging="2693"/>
        <w:rPr>
          <w:rFonts w:cs="Arial"/>
        </w:rPr>
      </w:pPr>
      <w:r>
        <w:rPr>
          <w:rFonts w:cs="Arial"/>
        </w:rPr>
        <w:lastRenderedPageBreak/>
        <w:t xml:space="preserve">Výsledkem </w:t>
      </w:r>
      <w:r w:rsidR="00554642">
        <w:rPr>
          <w:rFonts w:cs="Arial"/>
        </w:rPr>
        <w:t xml:space="preserve">zadávacího </w:t>
      </w:r>
      <w:r>
        <w:rPr>
          <w:rFonts w:cs="Arial"/>
        </w:rPr>
        <w:t>řízení bude uzavření rámcové dohody s jedním účastníkem zadávacího řízení.</w:t>
      </w:r>
    </w:p>
    <w:p w14:paraId="0497EF92" w14:textId="77777777" w:rsidR="00216F44" w:rsidRDefault="0058262C" w:rsidP="00E603A2">
      <w:pPr>
        <w:pStyle w:val="Nadpis3"/>
      </w:pPr>
      <w:r>
        <w:t>Předpokládaný objem plnění</w:t>
      </w:r>
    </w:p>
    <w:p w14:paraId="53CE5DC6" w14:textId="7EDBBAE9" w:rsidR="007D169C" w:rsidRDefault="0058262C" w:rsidP="00E603A2">
      <w:pPr>
        <w:spacing w:before="180" w:after="180"/>
      </w:pPr>
      <w:r w:rsidRPr="0058262C">
        <w:t>Pro účely ekonomické úvahy dodavatelů při přípravě nabídky uvádí zadavatel předpokláda</w:t>
      </w:r>
      <w:r>
        <w:t>ný objem odebraných služeb v rámci 12</w:t>
      </w:r>
      <w:r w:rsidRPr="0058262C">
        <w:t xml:space="preserve"> měsíců. Níže uvedené množství jednotlivých služeb představuje reálný odhad potřeb zadavatele. Předmětem fakturace bude skutečný počet odebraných služeb.</w:t>
      </w:r>
    </w:p>
    <w:p w14:paraId="6FA35EDB" w14:textId="49324C4B" w:rsidR="003374B8" w:rsidRDefault="003374B8" w:rsidP="00E603A2">
      <w:pPr>
        <w:tabs>
          <w:tab w:val="left" w:pos="3402"/>
        </w:tabs>
        <w:spacing w:before="120" w:after="120"/>
      </w:pPr>
      <w:r>
        <w:t xml:space="preserve">Celkový objem služeb:  1 285 000 </w:t>
      </w:r>
      <w:r w:rsidR="0098187D">
        <w:t xml:space="preserve">Kč </w:t>
      </w:r>
      <w:r>
        <w:t>bez DPH</w:t>
      </w:r>
    </w:p>
    <w:p w14:paraId="697AF237" w14:textId="77777777" w:rsidR="003374B8" w:rsidRDefault="003374B8" w:rsidP="00E603A2">
      <w:pPr>
        <w:tabs>
          <w:tab w:val="left" w:pos="3402"/>
        </w:tabs>
        <w:spacing w:before="120" w:after="120"/>
      </w:pPr>
      <w:r>
        <w:t>Z toho:</w:t>
      </w:r>
    </w:p>
    <w:p w14:paraId="2CAB0F29" w14:textId="3F560E39" w:rsidR="003374B8" w:rsidRDefault="00331669" w:rsidP="001C2816">
      <w:pPr>
        <w:pStyle w:val="Odstavecseseznamem"/>
        <w:numPr>
          <w:ilvl w:val="0"/>
          <w:numId w:val="14"/>
        </w:numPr>
        <w:tabs>
          <w:tab w:val="left" w:pos="567"/>
          <w:tab w:val="left" w:pos="3402"/>
        </w:tabs>
        <w:spacing w:before="120" w:after="120"/>
        <w:ind w:left="567" w:hanging="283"/>
        <w:contextualSpacing w:val="0"/>
      </w:pPr>
      <w:r>
        <w:t>M</w:t>
      </w:r>
      <w:r w:rsidR="003374B8" w:rsidRPr="004B0FC0">
        <w:t>echanické, klempířské, lakýrnické, elektrikářské, diagnostické a další práce</w:t>
      </w:r>
      <w:r w:rsidR="003374B8">
        <w:t>:  17,0 %</w:t>
      </w:r>
    </w:p>
    <w:p w14:paraId="39714FF1" w14:textId="77777777" w:rsidR="003374B8" w:rsidRDefault="003374B8" w:rsidP="001C2816">
      <w:pPr>
        <w:pStyle w:val="Odstavecseseznamem"/>
        <w:numPr>
          <w:ilvl w:val="0"/>
          <w:numId w:val="14"/>
        </w:numPr>
        <w:tabs>
          <w:tab w:val="left" w:pos="567"/>
          <w:tab w:val="left" w:pos="3402"/>
        </w:tabs>
        <w:spacing w:before="120" w:after="120"/>
        <w:ind w:left="567" w:hanging="283"/>
        <w:contextualSpacing w:val="0"/>
      </w:pPr>
      <w:r w:rsidRPr="004B0FC0">
        <w:t>Zajištění technické kontroly vozidla STK včetně emisí</w:t>
      </w:r>
      <w:r>
        <w:t>:  3,5 %</w:t>
      </w:r>
    </w:p>
    <w:p w14:paraId="4B14A54B" w14:textId="1A5EFDCB" w:rsidR="003374B8" w:rsidRDefault="003374B8" w:rsidP="001C2816">
      <w:pPr>
        <w:pStyle w:val="Odstavecseseznamem"/>
        <w:numPr>
          <w:ilvl w:val="0"/>
          <w:numId w:val="14"/>
        </w:numPr>
        <w:tabs>
          <w:tab w:val="left" w:pos="567"/>
          <w:tab w:val="left" w:pos="3402"/>
        </w:tabs>
        <w:spacing w:before="120" w:after="120"/>
        <w:ind w:left="567" w:hanging="283"/>
        <w:contextualSpacing w:val="0"/>
      </w:pPr>
      <w:r w:rsidRPr="004B0FC0">
        <w:t>Pravidelné a garanční prohlídky</w:t>
      </w:r>
      <w:r w:rsidRPr="00871A5A">
        <w:t xml:space="preserve">:  </w:t>
      </w:r>
      <w:r w:rsidR="00871A5A" w:rsidRPr="00871A5A">
        <w:t>3,3</w:t>
      </w:r>
      <w:r w:rsidRPr="00871A5A">
        <w:t>%</w:t>
      </w:r>
    </w:p>
    <w:p w14:paraId="721618CB" w14:textId="0943CFFA" w:rsidR="003374B8" w:rsidRDefault="00331669" w:rsidP="001C2816">
      <w:pPr>
        <w:pStyle w:val="Odstavecseseznamem"/>
        <w:numPr>
          <w:ilvl w:val="0"/>
          <w:numId w:val="14"/>
        </w:numPr>
        <w:tabs>
          <w:tab w:val="left" w:pos="567"/>
          <w:tab w:val="left" w:pos="3402"/>
        </w:tabs>
        <w:spacing w:before="120" w:after="120"/>
        <w:ind w:left="567" w:hanging="283"/>
        <w:contextualSpacing w:val="0"/>
      </w:pPr>
      <w:r>
        <w:t>Dodání n</w:t>
      </w:r>
      <w:r w:rsidR="003374B8">
        <w:t>áhradní</w:t>
      </w:r>
      <w:r>
        <w:t>ch</w:t>
      </w:r>
      <w:r w:rsidR="003374B8">
        <w:t xml:space="preserve"> díl</w:t>
      </w:r>
      <w:r>
        <w:t>ů</w:t>
      </w:r>
      <w:r w:rsidR="003374B8">
        <w:t xml:space="preserve">:  </w:t>
      </w:r>
      <w:r w:rsidR="00871A5A">
        <w:t>58</w:t>
      </w:r>
      <w:r w:rsidR="003374B8">
        <w:t>,0 %</w:t>
      </w:r>
    </w:p>
    <w:p w14:paraId="54C208D3" w14:textId="6A890A0B" w:rsidR="003374B8" w:rsidRDefault="00331669" w:rsidP="001C2816">
      <w:pPr>
        <w:pStyle w:val="Odstavecseseznamem"/>
        <w:numPr>
          <w:ilvl w:val="0"/>
          <w:numId w:val="14"/>
        </w:numPr>
        <w:tabs>
          <w:tab w:val="left" w:pos="567"/>
          <w:tab w:val="left" w:pos="3402"/>
        </w:tabs>
        <w:spacing w:before="120" w:after="120"/>
        <w:ind w:left="567" w:hanging="283"/>
        <w:contextualSpacing w:val="0"/>
      </w:pPr>
      <w:r>
        <w:t>Dodání</w:t>
      </w:r>
      <w:r w:rsidR="003374B8">
        <w:t xml:space="preserve"> nových pneumatik:  7,5 %</w:t>
      </w:r>
    </w:p>
    <w:p w14:paraId="32D961D7" w14:textId="12F1065A" w:rsidR="003374B8" w:rsidRDefault="00331669" w:rsidP="001C2816">
      <w:pPr>
        <w:pStyle w:val="Odstavecseseznamem"/>
        <w:numPr>
          <w:ilvl w:val="0"/>
          <w:numId w:val="14"/>
        </w:numPr>
        <w:tabs>
          <w:tab w:val="left" w:pos="567"/>
          <w:tab w:val="left" w:pos="3402"/>
        </w:tabs>
        <w:spacing w:before="120" w:after="120"/>
        <w:ind w:left="567" w:hanging="283"/>
        <w:contextualSpacing w:val="0"/>
      </w:pPr>
      <w:r>
        <w:t>Dodání</w:t>
      </w:r>
      <w:r w:rsidR="003374B8">
        <w:t xml:space="preserve"> nových disků:  2,0 %</w:t>
      </w:r>
    </w:p>
    <w:p w14:paraId="588B511E" w14:textId="55B780CA" w:rsidR="003374B8" w:rsidRDefault="003374B8" w:rsidP="001C2816">
      <w:pPr>
        <w:pStyle w:val="Odstavecseseznamem"/>
        <w:numPr>
          <w:ilvl w:val="0"/>
          <w:numId w:val="14"/>
        </w:numPr>
        <w:tabs>
          <w:tab w:val="left" w:pos="567"/>
          <w:tab w:val="left" w:pos="3402"/>
        </w:tabs>
        <w:spacing w:before="120" w:after="120"/>
        <w:ind w:left="567" w:hanging="283"/>
        <w:contextualSpacing w:val="0"/>
      </w:pPr>
      <w:r>
        <w:t>K</w:t>
      </w:r>
      <w:r w:rsidR="00FD5144">
        <w:t>ompletní přezutí</w:t>
      </w:r>
      <w:r>
        <w:t>:  5,0 %</w:t>
      </w:r>
    </w:p>
    <w:p w14:paraId="73B3C7D5" w14:textId="7AE53AC5" w:rsidR="003374B8" w:rsidRDefault="003374B8" w:rsidP="001C2816">
      <w:pPr>
        <w:pStyle w:val="Odstavecseseznamem"/>
        <w:numPr>
          <w:ilvl w:val="0"/>
          <w:numId w:val="14"/>
        </w:numPr>
        <w:tabs>
          <w:tab w:val="left" w:pos="567"/>
          <w:tab w:val="left" w:pos="3402"/>
        </w:tabs>
        <w:spacing w:before="120" w:after="120"/>
        <w:ind w:left="567" w:hanging="283"/>
        <w:contextualSpacing w:val="0"/>
      </w:pPr>
      <w:r>
        <w:t>Uskladnění sad</w:t>
      </w:r>
      <w:r w:rsidR="00331669">
        <w:t>y</w:t>
      </w:r>
      <w:r>
        <w:t xml:space="preserve"> </w:t>
      </w:r>
      <w:r w:rsidR="00331669">
        <w:t>kompletních kol</w:t>
      </w:r>
      <w:r>
        <w:t>:  3,5 %</w:t>
      </w:r>
    </w:p>
    <w:p w14:paraId="530631B6" w14:textId="77777777" w:rsidR="003374B8" w:rsidRDefault="003374B8" w:rsidP="001C2816">
      <w:pPr>
        <w:pStyle w:val="Odstavecseseznamem"/>
        <w:numPr>
          <w:ilvl w:val="0"/>
          <w:numId w:val="14"/>
        </w:numPr>
        <w:tabs>
          <w:tab w:val="left" w:pos="567"/>
          <w:tab w:val="left" w:pos="3402"/>
        </w:tabs>
        <w:spacing w:before="120" w:after="120"/>
        <w:ind w:left="567" w:hanging="283"/>
        <w:contextualSpacing w:val="0"/>
      </w:pPr>
      <w:r>
        <w:t>Odtah ČR:  0,2 %</w:t>
      </w:r>
    </w:p>
    <w:p w14:paraId="5AEB33BB" w14:textId="3376CF73" w:rsidR="004B0FC0" w:rsidRDefault="003374B8" w:rsidP="001C2816">
      <w:pPr>
        <w:pStyle w:val="Odstavecseseznamem"/>
        <w:numPr>
          <w:ilvl w:val="0"/>
          <w:numId w:val="14"/>
        </w:numPr>
        <w:spacing w:before="120" w:after="120"/>
        <w:ind w:left="567" w:hanging="283"/>
        <w:contextualSpacing w:val="0"/>
      </w:pPr>
      <w:r>
        <w:t>Odtah EU:  0,0 %</w:t>
      </w:r>
      <w:r w:rsidR="004B0FC0">
        <w:tab/>
      </w:r>
    </w:p>
    <w:p w14:paraId="0F1FA6D2" w14:textId="77777777" w:rsidR="00DF6BB8" w:rsidRPr="00CB2A5F" w:rsidRDefault="006A24C2" w:rsidP="00066C5D">
      <w:pPr>
        <w:pStyle w:val="Nadpis2"/>
      </w:pPr>
      <w:bookmarkStart w:id="2" w:name="_Toc67323687"/>
      <w:r w:rsidRPr="00CB2A5F">
        <w:t>POŽADAVKY NA KVALIFIKACI</w:t>
      </w:r>
      <w:r w:rsidR="002F73C6" w:rsidRPr="00CB2A5F">
        <w:t xml:space="preserve"> DODAVATELE</w:t>
      </w:r>
      <w:bookmarkEnd w:id="2"/>
    </w:p>
    <w:p w14:paraId="4C4F8F7E" w14:textId="77777777" w:rsidR="002F73C6" w:rsidRPr="00CB2A5F" w:rsidRDefault="002F73C6" w:rsidP="00E603A2">
      <w:pPr>
        <w:spacing w:before="180" w:after="180"/>
      </w:pPr>
      <w:r w:rsidRPr="00CB2A5F">
        <w:t>Dodavatel předkládá prosté kopie dokladů k prokázání splnění kritérií kvalifikace, a to v českém jazyce. Doklady v jiném jazyce se předkládají s překladem do čes</w:t>
      </w:r>
      <w:r w:rsidR="00B471AC" w:rsidRPr="00CB2A5F">
        <w:t>kého jazyka, přičemž doklady ve </w:t>
      </w:r>
      <w:r w:rsidRPr="00CB2A5F">
        <w:t>slovenském jazyce a doklady o vzdělání v latinském jazyce se předkládají bez překladu. Má-li zadavatel pochybnosti o správnosti překladu, může si vyžádat předložení úředně ověřeného překladu dokladu do českého jazyka tlumočníkem zapsaným do seznamu znalců a tlumočníků.</w:t>
      </w:r>
    </w:p>
    <w:p w14:paraId="2340C05F" w14:textId="57A47B83" w:rsidR="00382D0D" w:rsidRPr="00CB2A5F" w:rsidRDefault="002F73C6" w:rsidP="00E603A2">
      <w:pPr>
        <w:spacing w:before="180" w:after="180"/>
      </w:pPr>
      <w:r w:rsidRPr="00CB2A5F">
        <w:t xml:space="preserve">Doklady prokazující základní způsobilost podle § 74 ZZVZ a profesní způsobilost podle § 77 odst. 1 ZZVZ musí prokazovat splnění požadovaného kritéria způsobilosti nejpozději v době 3 měsíců přede dnem </w:t>
      </w:r>
      <w:r w:rsidR="001E1E42">
        <w:t>podání nabídky</w:t>
      </w:r>
      <w:r w:rsidRPr="00CB2A5F">
        <w:t xml:space="preserve">. </w:t>
      </w:r>
    </w:p>
    <w:p w14:paraId="0620D010" w14:textId="77777777" w:rsidR="002F73C6" w:rsidRPr="00CB2A5F" w:rsidRDefault="002F73C6" w:rsidP="00E603A2">
      <w:pPr>
        <w:spacing w:before="180" w:after="180"/>
      </w:pPr>
      <w:r w:rsidRPr="00CB2A5F">
        <w:t>Doklady prokazující základní způsobilost podle § 74 ZZVZ a profesní způsobilost podle § 77 ZZVZ mohou být nahrazeny výpisem ze seznamu kvalifikovaných dodavatelů.</w:t>
      </w:r>
    </w:p>
    <w:p w14:paraId="33DA973B" w14:textId="77777777" w:rsidR="002F73C6" w:rsidRPr="00CB2A5F" w:rsidRDefault="002F73C6" w:rsidP="00E603A2">
      <w:pPr>
        <w:spacing w:before="180" w:after="180"/>
      </w:pPr>
      <w:r w:rsidRPr="00CB2A5F">
        <w:lastRenderedPageBreak/>
        <w:t xml:space="preserve">Povinnost předložit doklad může dodavatel splnit odkazem na odpovídající informace vedené v informačním systému veřejné správy, který umožňuje neomezený dálkový přístup. Takový odkaz musí obsahovat internetovou adresu a údaje pro přihlášení a vyhledání požadované informace, </w:t>
      </w:r>
      <w:r w:rsidR="00E11908" w:rsidRPr="00CB2A5F">
        <w:br/>
      </w:r>
      <w:r w:rsidRPr="00CB2A5F">
        <w:t>jsou-li takové údaje nezbytné.</w:t>
      </w:r>
    </w:p>
    <w:p w14:paraId="63E88CB8" w14:textId="77777777" w:rsidR="0070147B" w:rsidRPr="00CB2A5F" w:rsidRDefault="0070147B" w:rsidP="00E603A2">
      <w:pPr>
        <w:spacing w:before="180" w:after="180"/>
      </w:pPr>
      <w:r w:rsidRPr="00CB2A5F">
        <w:t xml:space="preserve">Dodavatel může prokázat určitou část kvalifikace, vyjma základní způsobilosti </w:t>
      </w:r>
      <w:r w:rsidR="00CB2A5F">
        <w:t xml:space="preserve">dle § 74 ZZVZ </w:t>
      </w:r>
      <w:r w:rsidRPr="00CB2A5F">
        <w:t xml:space="preserve">a profesní způsobilosti dle § 77 odst. 1 ZZVZ, prostřednictvím jiných osob. V takovém případě je povinen zadavateli předložit doklady a dokumenty dle § 83 ZZVZ. </w:t>
      </w:r>
    </w:p>
    <w:p w14:paraId="6B6B6A53" w14:textId="77777777" w:rsidR="008C3698" w:rsidRPr="00004930" w:rsidRDefault="008C3698" w:rsidP="00E603A2">
      <w:pPr>
        <w:pStyle w:val="Nadpis3"/>
      </w:pPr>
      <w:r w:rsidRPr="00004930">
        <w:t>Základní způsobilost</w:t>
      </w:r>
    </w:p>
    <w:p w14:paraId="12DAD92F" w14:textId="77777777" w:rsidR="00BA28A6" w:rsidRPr="00011AC7" w:rsidRDefault="00BA28A6" w:rsidP="00E603A2">
      <w:pPr>
        <w:pStyle w:val="Bezmezer"/>
        <w:numPr>
          <w:ilvl w:val="0"/>
          <w:numId w:val="0"/>
        </w:numPr>
        <w:spacing w:before="180" w:after="180"/>
      </w:pPr>
      <w:r w:rsidRPr="00004930">
        <w:t xml:space="preserve">Dodavatel je povinen prokázat základní způsobilost v rozsahu § 74 odst. 1 písm. a) až </w:t>
      </w:r>
      <w:r w:rsidR="0005585D">
        <w:t>e</w:t>
      </w:r>
      <w:r w:rsidRPr="00004930">
        <w:t xml:space="preserve">) ZZVZ. </w:t>
      </w:r>
      <w:r w:rsidRPr="00011AC7">
        <w:t xml:space="preserve">Pravidla dle § 74 odst. 2 </w:t>
      </w:r>
      <w:r w:rsidR="008C3698" w:rsidRPr="00011AC7">
        <w:t xml:space="preserve">a 3 </w:t>
      </w:r>
      <w:r w:rsidRPr="00011AC7">
        <w:t>ZZVZ se použijí obdobně. Dodavatel prokazuje splnění podmínek základní způsobilosti předložením prostých kopií dokladů dle § 75 odst. 1 ZZVZ, tj. předložením:</w:t>
      </w:r>
    </w:p>
    <w:p w14:paraId="70CA8A42" w14:textId="77777777" w:rsidR="008C3698" w:rsidRPr="00011AC7" w:rsidRDefault="008C3698" w:rsidP="00262CF4">
      <w:pPr>
        <w:pStyle w:val="Odstavecseseznamem"/>
        <w:numPr>
          <w:ilvl w:val="0"/>
          <w:numId w:val="7"/>
        </w:numPr>
      </w:pPr>
      <w:r w:rsidRPr="00011AC7">
        <w:t xml:space="preserve">výpisu z evidence Rejstříku trestů [§ 74 odst. 1 písm. a) ZZVZ], </w:t>
      </w:r>
    </w:p>
    <w:p w14:paraId="2526E9EF" w14:textId="77777777" w:rsidR="008C3698" w:rsidRPr="00011AC7" w:rsidRDefault="008C3698" w:rsidP="00262CF4">
      <w:pPr>
        <w:pStyle w:val="Odstavecseseznamem"/>
        <w:numPr>
          <w:ilvl w:val="0"/>
          <w:numId w:val="7"/>
        </w:numPr>
      </w:pPr>
      <w:r w:rsidRPr="00011AC7">
        <w:t xml:space="preserve">potvrzení příslušného finančního úřadu [§ 74 odst. 1 písm. b) ZZVZ], </w:t>
      </w:r>
    </w:p>
    <w:p w14:paraId="60E93549" w14:textId="77777777" w:rsidR="008C3698" w:rsidRPr="00011AC7" w:rsidRDefault="008C3698" w:rsidP="00262CF4">
      <w:pPr>
        <w:pStyle w:val="Odstavecseseznamem"/>
        <w:numPr>
          <w:ilvl w:val="0"/>
          <w:numId w:val="7"/>
        </w:numPr>
      </w:pPr>
      <w:r w:rsidRPr="00011AC7">
        <w:t xml:space="preserve">písemného čestného prohlášení ve vztahu ke spotřební dani [§ 74 odst. 1 písm. b) ZZVZ], </w:t>
      </w:r>
    </w:p>
    <w:p w14:paraId="6DAE2BF3" w14:textId="77777777" w:rsidR="008C3698" w:rsidRPr="00011AC7" w:rsidRDefault="008C3698" w:rsidP="00262CF4">
      <w:pPr>
        <w:pStyle w:val="Odstavecseseznamem"/>
        <w:numPr>
          <w:ilvl w:val="0"/>
          <w:numId w:val="7"/>
        </w:numPr>
      </w:pPr>
      <w:r w:rsidRPr="00011AC7">
        <w:t xml:space="preserve">písemného čestného prohlášení [§ 74 odst. 1 písm. c) ZZVZ], </w:t>
      </w:r>
    </w:p>
    <w:p w14:paraId="2A5C3604" w14:textId="77777777" w:rsidR="004256F7" w:rsidRDefault="008C3698" w:rsidP="00262CF4">
      <w:pPr>
        <w:pStyle w:val="Odstavecseseznamem"/>
        <w:numPr>
          <w:ilvl w:val="0"/>
          <w:numId w:val="7"/>
        </w:numPr>
      </w:pPr>
      <w:r w:rsidRPr="00011AC7">
        <w:t>potvrzení příslušné okresní správy sociálního zabezpečení [§ 74 odst. 1 písm. d) ZZVZ]</w:t>
      </w:r>
      <w:r w:rsidR="004256F7">
        <w:t>,</w:t>
      </w:r>
    </w:p>
    <w:p w14:paraId="4DD901D6" w14:textId="0C84CCEE" w:rsidR="002867D7" w:rsidRDefault="004256F7" w:rsidP="004256F7">
      <w:pPr>
        <w:pStyle w:val="Odstavecseseznamem"/>
        <w:numPr>
          <w:ilvl w:val="0"/>
          <w:numId w:val="7"/>
        </w:numPr>
      </w:pPr>
      <w:r>
        <w:t xml:space="preserve">výpisu z obchodního rejstříku, nebo předložením písemného čestného prohlášení v případě, že není v obchodním rejstříku zapsán </w:t>
      </w:r>
      <w:r w:rsidRPr="00011AC7">
        <w:t xml:space="preserve">[§ 74 odst. 1 písm. </w:t>
      </w:r>
      <w:r>
        <w:t>e</w:t>
      </w:r>
      <w:r w:rsidRPr="00011AC7">
        <w:t>) ZZVZ]</w:t>
      </w:r>
      <w:r>
        <w:t>.</w:t>
      </w:r>
    </w:p>
    <w:p w14:paraId="192852A0" w14:textId="77777777" w:rsidR="007F792D" w:rsidRDefault="007F792D" w:rsidP="00E603A2">
      <w:pPr>
        <w:spacing w:before="180" w:after="180"/>
      </w:pPr>
      <w:r>
        <w:t xml:space="preserve">Je-li dodavatelem právnická osoba, musí podmínku uvedenou výše pod písm. a) splňovat tato právnická osoba a zároveň každý člen statutárního orgánu. Je-li členem statutárního orgánu dodavatele právnická osoba, musí podmínku podle písm. a) splňovat tato právnická osoba, každý člen statutárního orgánu této právnické osoby a osoba zastupující tuto právnickou osobu v statutárním orgánu účastníka. </w:t>
      </w:r>
    </w:p>
    <w:p w14:paraId="3AF67C79" w14:textId="77777777" w:rsidR="007F792D" w:rsidRPr="00011AC7" w:rsidRDefault="007F792D" w:rsidP="00E603A2">
      <w:pPr>
        <w:spacing w:before="180" w:after="180"/>
      </w:pPr>
      <w:r>
        <w:t>Je-li účastníkem zadávacího řízení pobočka závodu zahraniční právnické osoby, musí podmínku uvedenou výše pod písm. a) splňovat tato právnická osoba a vedoucí pobočky závodu. Je-li účastníkem zadávacího řízení pobočka závodu české právnické osoby, musí podmínku uvedenou výše pod písm. a) splňovat všechny osoby, pro které tato povinnost platí dle předchozího odstavce a vedoucí pobočky závodu.</w:t>
      </w:r>
    </w:p>
    <w:p w14:paraId="1D11F837" w14:textId="77777777" w:rsidR="008C3698" w:rsidRPr="00011AC7" w:rsidRDefault="008C3698" w:rsidP="00E603A2">
      <w:pPr>
        <w:pStyle w:val="Nadpis3"/>
      </w:pPr>
      <w:r w:rsidRPr="00011AC7">
        <w:t>Profesní způsobilost</w:t>
      </w:r>
    </w:p>
    <w:p w14:paraId="556C09AE" w14:textId="77777777" w:rsidR="00D46D77" w:rsidRPr="00011AC7" w:rsidRDefault="00D46D77" w:rsidP="00E603A2">
      <w:pPr>
        <w:keepNext/>
      </w:pPr>
      <w:r w:rsidRPr="00011AC7">
        <w:t>Dodavatel prokáže splnění podmínek profesní způsobilosti předložením následujících dokladů:</w:t>
      </w:r>
    </w:p>
    <w:p w14:paraId="2CBC3ECA" w14:textId="77777777" w:rsidR="00D46D77" w:rsidRPr="00011AC7" w:rsidRDefault="00D46D77" w:rsidP="00262CF4">
      <w:pPr>
        <w:pStyle w:val="Odstavecseseznamem"/>
        <w:numPr>
          <w:ilvl w:val="0"/>
          <w:numId w:val="9"/>
        </w:numPr>
      </w:pPr>
      <w:r w:rsidRPr="00011AC7">
        <w:t xml:space="preserve">výpisu z obchodního rejstříku nebo jiné obdobné evidence, pokud jiný právní předpis zápis </w:t>
      </w:r>
      <w:r w:rsidR="00E11908" w:rsidRPr="00011AC7">
        <w:br/>
      </w:r>
      <w:r w:rsidRPr="00011AC7">
        <w:t>do takové evidence vyžaduje [§ 77 odst. 1 ZZVZ],</w:t>
      </w:r>
    </w:p>
    <w:p w14:paraId="4CC19869" w14:textId="3ECA5224" w:rsidR="00D46D77" w:rsidRPr="00011AC7" w:rsidRDefault="00D46D77" w:rsidP="00262CF4">
      <w:pPr>
        <w:pStyle w:val="Odstavecseseznamem"/>
        <w:numPr>
          <w:ilvl w:val="0"/>
          <w:numId w:val="9"/>
        </w:numPr>
      </w:pPr>
      <w:r w:rsidRPr="00011AC7">
        <w:lastRenderedPageBreak/>
        <w:t xml:space="preserve">výpisu z živnostenského </w:t>
      </w:r>
      <w:r w:rsidRPr="0005585D">
        <w:t>rejstříku prokaz</w:t>
      </w:r>
      <w:r w:rsidR="00011AC7" w:rsidRPr="0005585D">
        <w:t>ující oprávnění podnikat v oboru</w:t>
      </w:r>
      <w:r w:rsidRPr="0005585D">
        <w:t xml:space="preserve"> činnosti </w:t>
      </w:r>
      <w:r w:rsidR="006D2E8F">
        <w:t xml:space="preserve">„Opravy silničních vozidel“ nebo </w:t>
      </w:r>
      <w:r w:rsidR="00943B2B" w:rsidRPr="0005585D">
        <w:t xml:space="preserve">„Výroba, obchod a služby neuvedené v přílohách 1 až 3 živnostenského zákona </w:t>
      </w:r>
      <w:r w:rsidR="00943B2B">
        <w:t xml:space="preserve"> - </w:t>
      </w:r>
      <w:r w:rsidR="001C0925">
        <w:t>Údržba motorových vozidel</w:t>
      </w:r>
      <w:r w:rsidR="008057EC">
        <w:t xml:space="preserve"> a jejich příslušenství</w:t>
      </w:r>
      <w:r w:rsidR="001C0925">
        <w:t>“</w:t>
      </w:r>
      <w:r w:rsidR="00943B2B">
        <w:t xml:space="preserve"> </w:t>
      </w:r>
      <w:r w:rsidRPr="0005585D">
        <w:t>[§</w:t>
      </w:r>
      <w:r w:rsidRPr="00011AC7">
        <w:t xml:space="preserve"> 77 odst. 2 písm. a) ZZVZ].</w:t>
      </w:r>
    </w:p>
    <w:p w14:paraId="3A00C37F" w14:textId="77777777" w:rsidR="00104D14" w:rsidRPr="00011AC7" w:rsidRDefault="00371339" w:rsidP="00E603A2">
      <w:pPr>
        <w:pStyle w:val="Nadpis3"/>
      </w:pPr>
      <w:r w:rsidRPr="00011AC7">
        <w:t>Technická kvalifikace</w:t>
      </w:r>
    </w:p>
    <w:p w14:paraId="4A58A053" w14:textId="77777777" w:rsidR="00C7435B" w:rsidRPr="00011AC7" w:rsidRDefault="00C7435B" w:rsidP="00C7435B">
      <w:pPr>
        <w:spacing w:after="0"/>
        <w:rPr>
          <w:b/>
          <w:u w:val="single"/>
        </w:rPr>
      </w:pPr>
      <w:r w:rsidRPr="00011AC7">
        <w:rPr>
          <w:b/>
          <w:u w:val="single"/>
        </w:rPr>
        <w:t>§ 79 odst. 2 písm. b) ZZVZ</w:t>
      </w:r>
    </w:p>
    <w:p w14:paraId="450B6B0A" w14:textId="77777777" w:rsidR="001B589A" w:rsidRPr="00011AC7" w:rsidRDefault="00EB36FB" w:rsidP="00E603A2">
      <w:pPr>
        <w:spacing w:before="180" w:after="180"/>
      </w:pPr>
      <w:r w:rsidRPr="00011AC7">
        <w:t>K prokázání kritéria</w:t>
      </w:r>
      <w:r w:rsidR="001B589A" w:rsidRPr="00011AC7">
        <w:t xml:space="preserve"> technické kvalifikace zadavatel v souladu s § 79 odst. 2 písm. b) ZZVZ požaduje předložení seznamu významných </w:t>
      </w:r>
      <w:r w:rsidR="00C7435B" w:rsidRPr="00011AC7">
        <w:t>služeb</w:t>
      </w:r>
      <w:r w:rsidR="003C2EAF" w:rsidRPr="00011AC7">
        <w:t xml:space="preserve"> </w:t>
      </w:r>
      <w:r w:rsidR="001B589A" w:rsidRPr="00011AC7">
        <w:t>poskytnutých za poslední 3 roky před zahájením zadávacího řízení</w:t>
      </w:r>
      <w:r w:rsidR="008773B7" w:rsidRPr="00011AC7">
        <w:t xml:space="preserve"> včetně</w:t>
      </w:r>
      <w:r w:rsidR="00A75CCD" w:rsidRPr="00011AC7">
        <w:t xml:space="preserve"> </w:t>
      </w:r>
      <w:r w:rsidR="00D46D77" w:rsidRPr="00011AC7">
        <w:t>uvedení ceny a doby jejich poskytnutí a identifikace objednatele</w:t>
      </w:r>
      <w:r w:rsidR="008773B7" w:rsidRPr="00011AC7">
        <w:t xml:space="preserve">. </w:t>
      </w:r>
    </w:p>
    <w:p w14:paraId="62164522" w14:textId="77777777" w:rsidR="00943B2B" w:rsidRPr="00943B2B" w:rsidRDefault="008773B7" w:rsidP="00E603A2">
      <w:pPr>
        <w:spacing w:before="180" w:after="180"/>
      </w:pPr>
      <w:r w:rsidRPr="00943B2B">
        <w:rPr>
          <w:u w:val="single"/>
        </w:rPr>
        <w:t>Vymezení minimální úrovně:</w:t>
      </w:r>
      <w:r w:rsidRPr="00011AC7">
        <w:t xml:space="preserve"> Z předloženého seznamu významných </w:t>
      </w:r>
      <w:r w:rsidR="00C7435B" w:rsidRPr="00011AC7">
        <w:t>služeb</w:t>
      </w:r>
      <w:r w:rsidRPr="00011AC7">
        <w:t xml:space="preserve"> musí vyplývat, </w:t>
      </w:r>
      <w:r w:rsidR="00E11908" w:rsidRPr="00011AC7">
        <w:br/>
      </w:r>
      <w:r w:rsidRPr="00011AC7">
        <w:t xml:space="preserve">že dodavatel v uvedeném období realizoval </w:t>
      </w:r>
      <w:r w:rsidR="00D46D77" w:rsidRPr="00011AC7">
        <w:t xml:space="preserve">alespoň 3 </w:t>
      </w:r>
      <w:r w:rsidR="00E66C65" w:rsidRPr="00011AC7">
        <w:t xml:space="preserve">služby obdobného charakteru, </w:t>
      </w:r>
      <w:r w:rsidR="0087319D" w:rsidRPr="00011AC7">
        <w:t>přičem</w:t>
      </w:r>
      <w:r w:rsidR="00A76572" w:rsidRPr="00011AC7">
        <w:t xml:space="preserve">ž </w:t>
      </w:r>
      <w:r w:rsidR="0087319D" w:rsidRPr="00943B2B">
        <w:rPr>
          <w:rFonts w:cs="Arial"/>
        </w:rPr>
        <w:t xml:space="preserve">cena každé významné </w:t>
      </w:r>
      <w:r w:rsidR="00C7435B" w:rsidRPr="00943B2B">
        <w:rPr>
          <w:rFonts w:cs="Arial"/>
        </w:rPr>
        <w:t>služby</w:t>
      </w:r>
      <w:r w:rsidR="0087319D" w:rsidRPr="00943B2B">
        <w:rPr>
          <w:rFonts w:cs="Arial"/>
        </w:rPr>
        <w:t xml:space="preserve"> </w:t>
      </w:r>
      <w:r w:rsidR="00A76572" w:rsidRPr="00943B2B">
        <w:rPr>
          <w:rFonts w:cs="Arial"/>
        </w:rPr>
        <w:t xml:space="preserve">musí být </w:t>
      </w:r>
      <w:r w:rsidR="00371339" w:rsidRPr="00943B2B">
        <w:rPr>
          <w:rFonts w:cs="Arial"/>
        </w:rPr>
        <w:t xml:space="preserve">nejméně </w:t>
      </w:r>
      <w:r w:rsidR="00943B2B" w:rsidRPr="00943B2B">
        <w:rPr>
          <w:rFonts w:cs="Arial"/>
        </w:rPr>
        <w:t>1</w:t>
      </w:r>
      <w:r w:rsidR="0087319D" w:rsidRPr="00943B2B">
        <w:rPr>
          <w:rFonts w:cs="Arial"/>
        </w:rPr>
        <w:t xml:space="preserve"> 000 000 Kč bez DPH</w:t>
      </w:r>
      <w:r w:rsidR="00371339" w:rsidRPr="00011AC7">
        <w:t>.</w:t>
      </w:r>
      <w:r w:rsidR="00E66C65" w:rsidRPr="00011AC7">
        <w:t xml:space="preserve"> </w:t>
      </w:r>
      <w:r w:rsidR="00943B2B" w:rsidRPr="00943B2B">
        <w:t>Obdobným charakterem se rozumí zakázky, jejichž předmětem, nebo součástí bylo zajištění záručních a pozáručních servisních služeb vozidel včetně pneuservisu.</w:t>
      </w:r>
    </w:p>
    <w:p w14:paraId="0B6715C7" w14:textId="14D62D2F" w:rsidR="008773B7" w:rsidRPr="00011AC7" w:rsidRDefault="008773B7" w:rsidP="00E603A2">
      <w:pPr>
        <w:spacing w:before="180" w:after="180"/>
      </w:pPr>
      <w:r w:rsidRPr="00011AC7">
        <w:rPr>
          <w:u w:val="single"/>
        </w:rPr>
        <w:t>Doklady k prokázání kritéria:</w:t>
      </w:r>
      <w:r w:rsidRPr="00011AC7">
        <w:t xml:space="preserve"> Seznam významných </w:t>
      </w:r>
      <w:r w:rsidR="00C7435B" w:rsidRPr="00011AC7">
        <w:t>služeb</w:t>
      </w:r>
      <w:r w:rsidR="00E66C65" w:rsidRPr="00011AC7">
        <w:t xml:space="preserve"> ve formě čestného prohlášení</w:t>
      </w:r>
      <w:r w:rsidRPr="00011AC7">
        <w:t xml:space="preserve">, ze kterého bude jednoznačně vyplývat splnění všech výše uvedených požadavků na minimální úroveň kritéria. </w:t>
      </w:r>
    </w:p>
    <w:p w14:paraId="0CBB2067" w14:textId="77777777" w:rsidR="007B5F49" w:rsidRDefault="005F5A25" w:rsidP="00066C5D">
      <w:pPr>
        <w:pStyle w:val="Nadpis2"/>
      </w:pPr>
      <w:bookmarkStart w:id="3" w:name="_Toc67323688"/>
      <w:r w:rsidRPr="0005358F">
        <w:t>PRAVIDLA PRO HODNOCENÍ NABÍDEK</w:t>
      </w:r>
      <w:bookmarkEnd w:id="3"/>
    </w:p>
    <w:p w14:paraId="284421D7" w14:textId="1DF0874F" w:rsidR="00177577" w:rsidRDefault="00F548B0" w:rsidP="00F548B0">
      <w:pPr>
        <w:pStyle w:val="Nadpis3"/>
      </w:pPr>
      <w:r>
        <w:t>Hodnotící kritéria</w:t>
      </w:r>
    </w:p>
    <w:p w14:paraId="28FF45D8" w14:textId="1C209014" w:rsidR="00BC0CFA" w:rsidRDefault="00BC0CFA" w:rsidP="00E603A2">
      <w:pPr>
        <w:spacing w:before="180" w:after="180"/>
      </w:pPr>
      <w:r>
        <w:t>Základním hodnotícím kritériem pro zadání veřejné zakázky je ekonomická výhodnost nabídky. Pro</w:t>
      </w:r>
      <w:r w:rsidR="00177577">
        <w:t> </w:t>
      </w:r>
      <w:r>
        <w:t>zadání veřejné zakázky zadavatel stanovil v rámci hodnocení ekonomické výhodnosti nabídky tato dílčí hodnotící kritéria</w:t>
      </w:r>
      <w:r w:rsidR="00177577">
        <w:t xml:space="preserve"> a jejich váhy, které představují podíl jednotlivých dílčích hodnotících kritérií na celkovém hodnocení</w:t>
      </w:r>
      <w:r>
        <w:t>:</w:t>
      </w:r>
    </w:p>
    <w:p w14:paraId="64274437" w14:textId="22B95DE2" w:rsidR="00BC0CFA" w:rsidRPr="00BC0CFA" w:rsidRDefault="003B4192" w:rsidP="00E603A2">
      <w:pPr>
        <w:pStyle w:val="Odstavecseseznamem"/>
        <w:numPr>
          <w:ilvl w:val="0"/>
          <w:numId w:val="12"/>
        </w:numPr>
        <w:spacing w:before="120" w:after="120"/>
        <w:ind w:left="714" w:hanging="357"/>
        <w:contextualSpacing w:val="0"/>
      </w:pPr>
      <w:r w:rsidRPr="003B4192">
        <w:t>Mechanické, klempířské, lakýrnické, elektrikářské, diagnostické a další práce</w:t>
      </w:r>
      <w:r w:rsidR="00BC0CFA" w:rsidRPr="00BC0CFA">
        <w:t xml:space="preserve"> – </w:t>
      </w:r>
      <w:r>
        <w:t>45</w:t>
      </w:r>
      <w:r w:rsidRPr="00BC0CFA">
        <w:t xml:space="preserve"> </w:t>
      </w:r>
      <w:r w:rsidR="00BC0CFA" w:rsidRPr="00BC0CFA">
        <w:t>%</w:t>
      </w:r>
    </w:p>
    <w:p w14:paraId="09FE37BC" w14:textId="3770A435" w:rsidR="00BC0CFA" w:rsidRPr="00BC0CFA" w:rsidRDefault="00BC0CFA" w:rsidP="00E603A2">
      <w:pPr>
        <w:pStyle w:val="Odstavecseseznamem"/>
        <w:numPr>
          <w:ilvl w:val="0"/>
          <w:numId w:val="12"/>
        </w:numPr>
        <w:spacing w:before="120" w:after="120"/>
        <w:ind w:left="714" w:hanging="357"/>
        <w:contextualSpacing w:val="0"/>
      </w:pPr>
      <w:r w:rsidRPr="00BC0CFA">
        <w:t xml:space="preserve">Zajištění technické kontroly vozidla STK včetně emisí dle aktuálně platné vyhlášky o technických prohlídkách vozidel č. 211/2018 – </w:t>
      </w:r>
      <w:r w:rsidR="003B4192">
        <w:t>3</w:t>
      </w:r>
      <w:r w:rsidR="003B4192" w:rsidRPr="00BC0CFA">
        <w:t xml:space="preserve"> </w:t>
      </w:r>
      <w:r w:rsidRPr="00BC0CFA">
        <w:t>%</w:t>
      </w:r>
    </w:p>
    <w:p w14:paraId="78ACDC7E" w14:textId="45B99B60" w:rsidR="00BC0CFA" w:rsidRPr="00BC0CFA" w:rsidRDefault="00BC0CFA" w:rsidP="00E603A2">
      <w:pPr>
        <w:pStyle w:val="Odstavecseseznamem"/>
        <w:numPr>
          <w:ilvl w:val="0"/>
          <w:numId w:val="12"/>
        </w:numPr>
        <w:spacing w:before="120" w:after="120"/>
        <w:ind w:left="714" w:hanging="357"/>
        <w:contextualSpacing w:val="0"/>
      </w:pPr>
      <w:r w:rsidRPr="00BC0CFA">
        <w:t xml:space="preserve">Pravidelné a garanční prohlídky – </w:t>
      </w:r>
      <w:r w:rsidR="003B4192">
        <w:t>3</w:t>
      </w:r>
      <w:r w:rsidR="003B4192" w:rsidRPr="00BC0CFA">
        <w:t xml:space="preserve"> </w:t>
      </w:r>
      <w:r w:rsidRPr="00BC0CFA">
        <w:t>%</w:t>
      </w:r>
    </w:p>
    <w:p w14:paraId="1A93CCA1" w14:textId="056FE79A" w:rsidR="00BC0CFA" w:rsidRDefault="00BC0CFA" w:rsidP="00E603A2">
      <w:pPr>
        <w:pStyle w:val="Odstavecseseznamem"/>
        <w:numPr>
          <w:ilvl w:val="0"/>
          <w:numId w:val="12"/>
        </w:numPr>
        <w:spacing w:before="120" w:after="120"/>
        <w:ind w:left="714" w:hanging="357"/>
        <w:contextualSpacing w:val="0"/>
      </w:pPr>
      <w:r w:rsidRPr="00BC0CFA">
        <w:t xml:space="preserve">Sleva na náhradní díly oproti konečným doporučeným cenám náhradních dílů stanovených výrobcem vozidla – </w:t>
      </w:r>
      <w:r w:rsidR="003B4192">
        <w:t>14</w:t>
      </w:r>
      <w:r w:rsidR="003B4192" w:rsidRPr="00BC0CFA">
        <w:t xml:space="preserve"> </w:t>
      </w:r>
      <w:r w:rsidRPr="00BC0CFA">
        <w:t>%</w:t>
      </w:r>
    </w:p>
    <w:p w14:paraId="2B711FC8" w14:textId="77777777" w:rsidR="003B4192" w:rsidRDefault="003B4192" w:rsidP="00E603A2">
      <w:pPr>
        <w:pStyle w:val="Odstavecseseznamem"/>
        <w:numPr>
          <w:ilvl w:val="0"/>
          <w:numId w:val="12"/>
        </w:numPr>
        <w:spacing w:before="120" w:after="120"/>
        <w:ind w:left="714" w:hanging="357"/>
        <w:contextualSpacing w:val="0"/>
      </w:pPr>
      <w:r>
        <w:t>Motorový olej SAE 5W 30 odpovídající normě výrobce vozidla – 5 %</w:t>
      </w:r>
    </w:p>
    <w:p w14:paraId="2DDD0457" w14:textId="77777777" w:rsidR="003B4192" w:rsidRDefault="003B4192" w:rsidP="00E603A2">
      <w:pPr>
        <w:pStyle w:val="Odstavecseseznamem"/>
        <w:numPr>
          <w:ilvl w:val="0"/>
          <w:numId w:val="12"/>
        </w:numPr>
        <w:spacing w:before="120" w:after="120"/>
        <w:ind w:left="714" w:hanging="357"/>
        <w:contextualSpacing w:val="0"/>
      </w:pPr>
      <w:r>
        <w:t>Motorový olej SAE 5W 40 odpovídající normě výrobce vozidla – 5%</w:t>
      </w:r>
    </w:p>
    <w:p w14:paraId="12FC386D" w14:textId="7F723D18" w:rsidR="003B4192" w:rsidRDefault="003B4192" w:rsidP="00E603A2">
      <w:pPr>
        <w:pStyle w:val="Odstavecseseznamem"/>
        <w:numPr>
          <w:ilvl w:val="0"/>
          <w:numId w:val="12"/>
        </w:numPr>
        <w:spacing w:before="120" w:after="120"/>
        <w:ind w:left="714" w:hanging="357"/>
        <w:contextualSpacing w:val="0"/>
      </w:pPr>
      <w:r>
        <w:lastRenderedPageBreak/>
        <w:t>Sleva na pneumatiky oproti aktuálním cenám příslušných pneumatik dle e-</w:t>
      </w:r>
      <w:proofErr w:type="spellStart"/>
      <w:r>
        <w:t>shopu</w:t>
      </w:r>
      <w:proofErr w:type="spellEnd"/>
      <w:r>
        <w:t xml:space="preserve"> XXXXXXX – 8 %</w:t>
      </w:r>
    </w:p>
    <w:p w14:paraId="291DD901" w14:textId="710D77A0" w:rsidR="003B4192" w:rsidRPr="00BC0CFA" w:rsidRDefault="003B4192" w:rsidP="00E603A2">
      <w:pPr>
        <w:pStyle w:val="Odstavecseseznamem"/>
        <w:numPr>
          <w:ilvl w:val="0"/>
          <w:numId w:val="12"/>
        </w:numPr>
        <w:spacing w:before="120" w:after="120"/>
        <w:ind w:left="714" w:hanging="357"/>
        <w:contextualSpacing w:val="0"/>
      </w:pPr>
      <w:r>
        <w:t>Sleva na disky kol oproti aktuálním cenám příslušných disků dle e-</w:t>
      </w:r>
      <w:proofErr w:type="spellStart"/>
      <w:r>
        <w:t>shopu</w:t>
      </w:r>
      <w:proofErr w:type="spellEnd"/>
      <w:r>
        <w:t xml:space="preserve"> XXXXXXX – 2 %</w:t>
      </w:r>
    </w:p>
    <w:p w14:paraId="031C395D" w14:textId="1CFCDA49" w:rsidR="00BC0CFA" w:rsidRPr="00BC0CFA" w:rsidRDefault="00BC0CFA" w:rsidP="00E603A2">
      <w:pPr>
        <w:pStyle w:val="Odstavecseseznamem"/>
        <w:numPr>
          <w:ilvl w:val="0"/>
          <w:numId w:val="12"/>
        </w:numPr>
        <w:spacing w:before="120" w:after="120"/>
        <w:ind w:left="714" w:hanging="357"/>
        <w:contextualSpacing w:val="0"/>
      </w:pPr>
      <w:r w:rsidRPr="00BC0CFA">
        <w:t xml:space="preserve">Cena za montáž a demontáž 1 ks pneumatiky na disk včetně vyvážení a materiálu potřebného na vyvážení kola, montáž a demontáž kompletního kola na vozidlo, ekologická likvidace opotřebené pneumatiky – </w:t>
      </w:r>
      <w:r w:rsidR="003B4192">
        <w:t>8</w:t>
      </w:r>
      <w:r w:rsidR="003B4192" w:rsidRPr="00BC0CFA">
        <w:t xml:space="preserve"> </w:t>
      </w:r>
      <w:r w:rsidRPr="00BC0CFA">
        <w:t>%</w:t>
      </w:r>
    </w:p>
    <w:p w14:paraId="6CD16080" w14:textId="7062A9A5" w:rsidR="00BC0CFA" w:rsidRPr="00BC0CFA" w:rsidRDefault="00BC0CFA" w:rsidP="00E603A2">
      <w:pPr>
        <w:pStyle w:val="Odstavecseseznamem"/>
        <w:numPr>
          <w:ilvl w:val="0"/>
          <w:numId w:val="12"/>
        </w:numPr>
        <w:spacing w:before="120" w:after="120"/>
        <w:ind w:left="714" w:hanging="357"/>
        <w:contextualSpacing w:val="0"/>
      </w:pPr>
      <w:r w:rsidRPr="00BC0CFA">
        <w:t xml:space="preserve">Cena za převzetí, převoz a uskladnění 1 sady kompletních kol </w:t>
      </w:r>
      <w:r w:rsidR="003B4192" w:rsidRPr="00BC0CFA">
        <w:t>(tj. 4 ks pneumatik</w:t>
      </w:r>
      <w:r w:rsidR="003B4192">
        <w:t xml:space="preserve"> a disků</w:t>
      </w:r>
      <w:r w:rsidR="003B4192" w:rsidRPr="00BC0CFA">
        <w:t xml:space="preserve">) </w:t>
      </w:r>
      <w:r w:rsidRPr="00BC0CFA">
        <w:t xml:space="preserve">včetně vyhotovení </w:t>
      </w:r>
      <w:r w:rsidR="003B4192">
        <w:t>předávacího protokolu</w:t>
      </w:r>
      <w:r w:rsidRPr="00BC0CFA">
        <w:t xml:space="preserve"> – </w:t>
      </w:r>
      <w:r w:rsidR="009A634A">
        <w:t>7</w:t>
      </w:r>
      <w:r w:rsidRPr="00BC0CFA">
        <w:t xml:space="preserve"> %</w:t>
      </w:r>
    </w:p>
    <w:p w14:paraId="199DE4B4" w14:textId="042D84D7" w:rsidR="002D427F" w:rsidRDefault="00BC0CFA" w:rsidP="00E603A2">
      <w:pPr>
        <w:spacing w:before="180" w:after="180"/>
      </w:pPr>
      <w:r>
        <w:t xml:space="preserve">Hodnocení proběhne na základě </w:t>
      </w:r>
      <w:r w:rsidR="009A203A">
        <w:t>hodnot uvedených dodavatelem v</w:t>
      </w:r>
      <w:r>
        <w:t xml:space="preserve"> </w:t>
      </w:r>
      <w:r w:rsidR="003B4192">
        <w:t>Přílo</w:t>
      </w:r>
      <w:r w:rsidR="009A203A">
        <w:t>ze</w:t>
      </w:r>
      <w:r w:rsidR="003B4192">
        <w:t xml:space="preserve"> č. 2</w:t>
      </w:r>
      <w:r w:rsidR="00B93137">
        <w:t xml:space="preserve"> této zadávací dokumentace</w:t>
      </w:r>
      <w:r w:rsidR="003B4192">
        <w:t xml:space="preserve"> – </w:t>
      </w:r>
      <w:r>
        <w:t>„Specifikace a ceník služeb“.</w:t>
      </w:r>
      <w:r w:rsidR="00B46CA3">
        <w:t xml:space="preserve"> </w:t>
      </w:r>
    </w:p>
    <w:p w14:paraId="67BA0FD0" w14:textId="1BA1C76C" w:rsidR="00F548B0" w:rsidRDefault="00F548B0" w:rsidP="00F548B0">
      <w:pPr>
        <w:pStyle w:val="Nadpis3"/>
      </w:pPr>
      <w:r>
        <w:t>Pravidla pro hodnocení</w:t>
      </w:r>
    </w:p>
    <w:p w14:paraId="21544E90" w14:textId="77777777" w:rsidR="00B45F4D" w:rsidRDefault="009A203A" w:rsidP="00435A03">
      <w:pPr>
        <w:spacing w:before="120" w:after="120"/>
      </w:pPr>
      <w:r>
        <w:t xml:space="preserve">Hodnocení v rámci dílčích </w:t>
      </w:r>
      <w:r w:rsidR="00F548B0">
        <w:t>hodnotících kritérií</w:t>
      </w:r>
      <w:r w:rsidR="00B45F4D">
        <w:t>:</w:t>
      </w:r>
    </w:p>
    <w:p w14:paraId="76CECA8E" w14:textId="673335CB" w:rsidR="00B45F4D" w:rsidRDefault="009A203A" w:rsidP="00952C69">
      <w:pPr>
        <w:spacing w:before="120" w:after="120"/>
        <w:ind w:left="426"/>
      </w:pPr>
      <w:r>
        <w:t xml:space="preserve">1) </w:t>
      </w:r>
      <w:r w:rsidRPr="003B4192">
        <w:t>Mechanické, klempířské, lakýrnické, elektrikářské, diagnostické a další práce</w:t>
      </w:r>
      <w:r>
        <w:t xml:space="preserve">, </w:t>
      </w:r>
    </w:p>
    <w:p w14:paraId="3CB83424" w14:textId="67338646" w:rsidR="00B45F4D" w:rsidRDefault="009A203A" w:rsidP="00952C69">
      <w:pPr>
        <w:spacing w:before="120" w:after="120"/>
        <w:ind w:left="426"/>
      </w:pPr>
      <w:r>
        <w:t xml:space="preserve">2) </w:t>
      </w:r>
      <w:r w:rsidRPr="00BC0CFA">
        <w:t>Zajištění technické kontroly vozidla STK včetně emisí dle aktuálně platné vyhlášky o technických prohlídkách vozidel č. 211/2018</w:t>
      </w:r>
      <w:r>
        <w:t xml:space="preserve">, </w:t>
      </w:r>
    </w:p>
    <w:p w14:paraId="44BC584D" w14:textId="0F893A73" w:rsidR="00B45F4D" w:rsidRDefault="009A203A" w:rsidP="00952C69">
      <w:pPr>
        <w:spacing w:before="120" w:after="120"/>
        <w:ind w:left="426"/>
      </w:pPr>
      <w:r>
        <w:t xml:space="preserve">3) </w:t>
      </w:r>
      <w:r w:rsidRPr="00BC0CFA">
        <w:t>Pravidelné a garanční prohlídky</w:t>
      </w:r>
      <w:r>
        <w:t xml:space="preserve">, </w:t>
      </w:r>
    </w:p>
    <w:p w14:paraId="6FCDB006" w14:textId="63E9D4E7" w:rsidR="00B45F4D" w:rsidRDefault="009A203A" w:rsidP="00952C69">
      <w:pPr>
        <w:spacing w:before="120" w:after="120"/>
        <w:ind w:left="426"/>
      </w:pPr>
      <w:r>
        <w:t>5)</w:t>
      </w:r>
      <w:r w:rsidR="00F548B0">
        <w:t> </w:t>
      </w:r>
      <w:r>
        <w:t xml:space="preserve">Motorový olej SAE 5W 30 odpovídající normě výrobce vozidla, </w:t>
      </w:r>
    </w:p>
    <w:p w14:paraId="1971074F" w14:textId="3D3751E5" w:rsidR="00B45F4D" w:rsidRDefault="009A203A" w:rsidP="00952C69">
      <w:pPr>
        <w:spacing w:before="120" w:after="120"/>
        <w:ind w:left="426"/>
      </w:pPr>
      <w:r>
        <w:t xml:space="preserve">6) Motorový olej SAE 5W 40 odpovídající normě výrobce vozidla, </w:t>
      </w:r>
    </w:p>
    <w:p w14:paraId="48478998" w14:textId="445FC7B1" w:rsidR="00B45F4D" w:rsidRDefault="009A203A" w:rsidP="00952C69">
      <w:pPr>
        <w:spacing w:before="120" w:after="120"/>
        <w:ind w:left="426"/>
      </w:pPr>
      <w:r>
        <w:t xml:space="preserve">9) </w:t>
      </w:r>
      <w:r w:rsidRPr="00BC0CFA">
        <w:t>Cena za montáž a demontáž 1 ks pneumatiky na disk včetně vyvážení a materiálu potřebného na vyvážení kola, montáž a demontáž kompletního kola na vozidlo, ekologická likvidace opotřebené pneumatiky</w:t>
      </w:r>
      <w:r w:rsidR="00952C69">
        <w:t xml:space="preserve"> a</w:t>
      </w:r>
    </w:p>
    <w:p w14:paraId="6E73F997" w14:textId="3ED62DF3" w:rsidR="00B45F4D" w:rsidRDefault="009A203A" w:rsidP="00952C69">
      <w:pPr>
        <w:spacing w:before="120" w:after="120"/>
        <w:ind w:left="426"/>
      </w:pPr>
      <w:r>
        <w:t xml:space="preserve">10) </w:t>
      </w:r>
      <w:r w:rsidRPr="00BC0CFA">
        <w:t>Cena za převzetí, převoz a uskladnění 1 sady kompletních kol (tj. 4 ks pneumatik</w:t>
      </w:r>
      <w:r>
        <w:t xml:space="preserve"> a disků</w:t>
      </w:r>
      <w:r w:rsidRPr="00BC0CFA">
        <w:t xml:space="preserve">) včetně vyhotovení </w:t>
      </w:r>
      <w:r>
        <w:t xml:space="preserve">předávacího protokolu </w:t>
      </w:r>
    </w:p>
    <w:p w14:paraId="02B0334A" w14:textId="30A96AD3" w:rsidR="00177577" w:rsidRDefault="009A203A" w:rsidP="00435A03">
      <w:pPr>
        <w:spacing w:before="120" w:after="120"/>
      </w:pPr>
      <w:r>
        <w:t>proběhne následujícím způsobem:</w:t>
      </w:r>
    </w:p>
    <w:p w14:paraId="14D4179D" w14:textId="751C0E87" w:rsidR="009A203A" w:rsidRDefault="009A203A" w:rsidP="00435A03">
      <w:pPr>
        <w:spacing w:before="120" w:after="120"/>
      </w:pPr>
      <w:r>
        <w:t xml:space="preserve">Nejvýhodnější nabídce, tj. nabídce s nejnižší </w:t>
      </w:r>
      <w:r w:rsidR="00F548B0">
        <w:t>nabídkovou cenou</w:t>
      </w:r>
      <w:r>
        <w:t xml:space="preserve"> </w:t>
      </w:r>
      <w:r w:rsidR="00F548B0">
        <w:t xml:space="preserve">v Kč bez DPH </w:t>
      </w:r>
      <w:r>
        <w:t xml:space="preserve">ze všech hodnocených nabídek bude přiděleno 100 bodů. Ostatním nabídkám bude přidělen počet bodů na základě poměru nejvýhodnější nabídky a </w:t>
      </w:r>
      <w:r w:rsidR="008B36A5">
        <w:t>posuzované</w:t>
      </w:r>
      <w:r>
        <w:t xml:space="preserve"> nabídky dle tohoto vzorce:</w:t>
      </w:r>
    </w:p>
    <w:p w14:paraId="34070D5E" w14:textId="7268B269" w:rsidR="008B36A5" w:rsidRDefault="008B36A5" w:rsidP="00435A03">
      <w:pPr>
        <w:spacing w:before="120" w:after="120"/>
        <w:ind w:left="567" w:right="850"/>
      </w:pPr>
      <w:r>
        <w:t>Počet bodů = hodnota nejvýhodnější (minimální) nabídky / hodnota posuzované nabídky x 100</w:t>
      </w:r>
    </w:p>
    <w:p w14:paraId="6B8F0C3B" w14:textId="0D3E5C9C" w:rsidR="00F548B0" w:rsidRDefault="003D1FD2" w:rsidP="00435A03">
      <w:pPr>
        <w:spacing w:before="120" w:after="120"/>
      </w:pPr>
      <w:r>
        <w:t>Takto vypočtený p</w:t>
      </w:r>
      <w:r w:rsidR="008B36A5">
        <w:t>očet bodů bude následně vynásoben váhou daného dílčího hodnotícího kritéria</w:t>
      </w:r>
      <w:r>
        <w:t xml:space="preserve"> a </w:t>
      </w:r>
      <w:r w:rsidR="00F548B0">
        <w:t>matematicky zaokrouhlen na dvě desetinná místa.</w:t>
      </w:r>
    </w:p>
    <w:p w14:paraId="3154CA9B" w14:textId="77777777" w:rsidR="00765592" w:rsidRDefault="00765592" w:rsidP="00765592">
      <w:pPr>
        <w:spacing w:before="120" w:after="120"/>
      </w:pPr>
    </w:p>
    <w:p w14:paraId="50573F4C" w14:textId="77777777" w:rsidR="00B45F4D" w:rsidRDefault="00F548B0" w:rsidP="009164E4">
      <w:pPr>
        <w:keepNext/>
        <w:spacing w:before="120" w:after="120"/>
      </w:pPr>
      <w:r>
        <w:lastRenderedPageBreak/>
        <w:t>Hodnocení v rámci dílčích hodnotících kritérií</w:t>
      </w:r>
      <w:r w:rsidR="00B45F4D">
        <w:t>:</w:t>
      </w:r>
    </w:p>
    <w:p w14:paraId="60E9D172" w14:textId="66F9EFC0" w:rsidR="00B45F4D" w:rsidRDefault="00F548B0" w:rsidP="00952C69">
      <w:pPr>
        <w:spacing w:before="120" w:after="120"/>
        <w:ind w:left="426"/>
      </w:pPr>
      <w:r>
        <w:t xml:space="preserve">4) </w:t>
      </w:r>
      <w:r w:rsidRPr="00BC0CFA">
        <w:t xml:space="preserve">Sleva na náhradní díly oproti konečným doporučeným cenám náhradních dílů stanovených výrobcem </w:t>
      </w:r>
      <w:r>
        <w:t xml:space="preserve">vozidla, </w:t>
      </w:r>
    </w:p>
    <w:p w14:paraId="12A32DF4" w14:textId="3E813A22" w:rsidR="00B45F4D" w:rsidRDefault="00F548B0" w:rsidP="00952C69">
      <w:pPr>
        <w:spacing w:before="120" w:after="120"/>
        <w:ind w:left="426"/>
      </w:pPr>
      <w:r>
        <w:t>7) Sleva na pneumatiky oproti aktuálním cenám příslušných pneumatik dle e-</w:t>
      </w:r>
      <w:proofErr w:type="spellStart"/>
      <w:r>
        <w:t>shopu</w:t>
      </w:r>
      <w:proofErr w:type="spellEnd"/>
      <w:r>
        <w:t xml:space="preserve"> XXXXXXX </w:t>
      </w:r>
      <w:r w:rsidR="00952C69">
        <w:t>a</w:t>
      </w:r>
    </w:p>
    <w:p w14:paraId="7D1BBFB4" w14:textId="291B1373" w:rsidR="00B45F4D" w:rsidRDefault="00F548B0" w:rsidP="00952C69">
      <w:pPr>
        <w:spacing w:before="120" w:after="120"/>
        <w:ind w:left="426"/>
      </w:pPr>
      <w:r>
        <w:t xml:space="preserve"> 8) Sleva na disky kol oproti aktuálním cenám příslušných disků dle e-</w:t>
      </w:r>
      <w:proofErr w:type="spellStart"/>
      <w:r>
        <w:t>shopu</w:t>
      </w:r>
      <w:proofErr w:type="spellEnd"/>
      <w:r>
        <w:t xml:space="preserve"> XXXXXXX </w:t>
      </w:r>
    </w:p>
    <w:p w14:paraId="470C4890" w14:textId="775B1AB0" w:rsidR="00F548B0" w:rsidRDefault="00F548B0" w:rsidP="00952C69">
      <w:pPr>
        <w:spacing w:before="120" w:after="120"/>
      </w:pPr>
      <w:r>
        <w:t>proběhne následujícím způsobem:</w:t>
      </w:r>
    </w:p>
    <w:p w14:paraId="675D4ACC" w14:textId="18FFD738" w:rsidR="00F548B0" w:rsidRDefault="00F548B0" w:rsidP="00435A03">
      <w:pPr>
        <w:spacing w:before="120" w:after="120"/>
      </w:pPr>
      <w:r>
        <w:t xml:space="preserve">Nejvýhodnější nabídce, tj. nabídce s nejvyšší nabídkovou hodnotou v procentech </w:t>
      </w:r>
      <w:r w:rsidR="008B36A5">
        <w:t>ze všech hodnocených nabídek bude přiděleno 100 bodů. Ostatním nabídkám bude přidělen počet bodů na základě poměru nejvýhodnější nabídky a posuzované nabídky dle tohoto vzorce:</w:t>
      </w:r>
    </w:p>
    <w:p w14:paraId="2B00C74E" w14:textId="1F3601E0" w:rsidR="008B36A5" w:rsidRDefault="008B36A5" w:rsidP="00435A03">
      <w:pPr>
        <w:spacing w:before="120" w:after="120"/>
        <w:ind w:left="567" w:right="850"/>
      </w:pPr>
      <w:r>
        <w:t>Počet bodů = hodnota posuzované nabídky / hodnota nejvýhodnější (maximální) nabídky x 100</w:t>
      </w:r>
    </w:p>
    <w:p w14:paraId="3B043999" w14:textId="6B7505B9" w:rsidR="003D1FD2" w:rsidRDefault="003D1FD2" w:rsidP="00435A03">
      <w:pPr>
        <w:spacing w:before="120" w:after="120"/>
      </w:pPr>
      <w:r>
        <w:t>Takto vypočtený počet bodů bude následně vynásoben váhou daného dílčího hodnotícího kritéria a matematicky zaokrouhlen na dvě desetinná místa.</w:t>
      </w:r>
    </w:p>
    <w:p w14:paraId="709E7F52" w14:textId="77777777" w:rsidR="00765592" w:rsidRDefault="00765592" w:rsidP="00765592">
      <w:pPr>
        <w:spacing w:before="120" w:after="120"/>
      </w:pPr>
    </w:p>
    <w:p w14:paraId="649295B5" w14:textId="19576E84" w:rsidR="003D1FD2" w:rsidRDefault="003D1FD2" w:rsidP="00765592">
      <w:pPr>
        <w:tabs>
          <w:tab w:val="num" w:pos="720"/>
        </w:tabs>
        <w:suppressAutoHyphens/>
        <w:spacing w:before="120" w:after="120" w:line="280" w:lineRule="atLeast"/>
        <w:ind w:right="23"/>
      </w:pPr>
      <w:r>
        <w:t>Výsledné pořadí nabídek bude stanoveno na základě celkového bodového ohodnocení nabídek</w:t>
      </w:r>
      <w:r w:rsidR="00765592">
        <w:t>, tj. na </w:t>
      </w:r>
      <w:r>
        <w:t>základě součtu bodového ohodnocení dosaženého v rámci jednotlivých dílčích hodnotících kritérií.</w:t>
      </w:r>
    </w:p>
    <w:p w14:paraId="7EC05BCA" w14:textId="537234A1" w:rsidR="001A08B7" w:rsidRDefault="001A08B7" w:rsidP="00765592">
      <w:pPr>
        <w:tabs>
          <w:tab w:val="num" w:pos="720"/>
        </w:tabs>
        <w:suppressAutoHyphens/>
        <w:spacing w:before="120" w:after="120" w:line="280" w:lineRule="atLeast"/>
        <w:ind w:right="22"/>
      </w:pPr>
      <w:r>
        <w:t xml:space="preserve">Za ekonomicky nejvýhodnější nabídku bude </w:t>
      </w:r>
      <w:r w:rsidR="003D1FD2">
        <w:t>vyhodnocena</w:t>
      </w:r>
      <w:r>
        <w:t xml:space="preserve"> nabídka s nejvyšším celkovým počtem bodů.</w:t>
      </w:r>
      <w:r w:rsidR="003D1FD2">
        <w:t xml:space="preserve"> Ostatní nabídky budou seřazeny sestupně dle celkového počtu získaných bodů. </w:t>
      </w:r>
    </w:p>
    <w:p w14:paraId="5F59EA50" w14:textId="77777777" w:rsidR="00765592" w:rsidRDefault="00765592" w:rsidP="00765592">
      <w:pPr>
        <w:tabs>
          <w:tab w:val="num" w:pos="720"/>
        </w:tabs>
        <w:suppressAutoHyphens/>
        <w:spacing w:before="120" w:after="120" w:line="280" w:lineRule="atLeast"/>
        <w:ind w:right="22"/>
      </w:pPr>
    </w:p>
    <w:p w14:paraId="5503D1C3" w14:textId="60F11A7B" w:rsidR="001A08B7" w:rsidRPr="00BC0CFA" w:rsidRDefault="001A08B7" w:rsidP="00765592">
      <w:pPr>
        <w:spacing w:before="120" w:after="120"/>
      </w:pPr>
      <w:r>
        <w:rPr>
          <w:rFonts w:cs="Arial"/>
        </w:rPr>
        <w:t>V případě shodného celkového počtu bodů bude o vítězném uchazeči rozhodnuto losem v souladu s §</w:t>
      </w:r>
      <w:r w:rsidR="00B45F4D">
        <w:rPr>
          <w:rFonts w:cs="Arial"/>
        </w:rPr>
        <w:t> </w:t>
      </w:r>
      <w:r>
        <w:rPr>
          <w:rFonts w:cs="Arial"/>
        </w:rPr>
        <w:t>6 ZZVZ. O losování budou dotčeni uchazeči vyrozuměni 2 pracovní dny před konáním losování.</w:t>
      </w:r>
    </w:p>
    <w:p w14:paraId="595B9BD7" w14:textId="21D8E105" w:rsidR="007B5F49" w:rsidRPr="00D97937" w:rsidRDefault="006C4B1A" w:rsidP="00066C5D">
      <w:pPr>
        <w:pStyle w:val="Nadpis2"/>
      </w:pPr>
      <w:bookmarkStart w:id="4" w:name="_Toc67323689"/>
      <w:r w:rsidRPr="00AA1132">
        <w:t>DALŠÍ PODMÍNKY ZADÁVACÍHO</w:t>
      </w:r>
      <w:r w:rsidRPr="00D97937">
        <w:t xml:space="preserve"> ŘÍZENÍ</w:t>
      </w:r>
      <w:bookmarkEnd w:id="4"/>
    </w:p>
    <w:p w14:paraId="2A7667C4" w14:textId="77777777" w:rsidR="005F5A25" w:rsidRDefault="00BC0CFA" w:rsidP="00E603A2">
      <w:pPr>
        <w:pStyle w:val="Nadpis3"/>
      </w:pPr>
      <w:proofErr w:type="spellStart"/>
      <w:r>
        <w:t>Environemntálně</w:t>
      </w:r>
      <w:proofErr w:type="spellEnd"/>
      <w:r>
        <w:t xml:space="preserve"> odpovědné zadávání:</w:t>
      </w:r>
    </w:p>
    <w:p w14:paraId="1B7789D2" w14:textId="2587A816" w:rsidR="00BC0CFA" w:rsidRDefault="00BC0CFA" w:rsidP="00BC0CFA">
      <w:r>
        <w:t>Z</w:t>
      </w:r>
      <w:r w:rsidRPr="00BC0CFA">
        <w:t xml:space="preserve">adavatel požaduje, aby dodavatel zajistil ekologickou likvidaci kapalin, vyměněných součástek a nevyhovujících pneumatik. Dále zadavatel usiluje o snížení uhlíkové stopy při převozu vozidel a to tím, že se provozovna dodavatele musí nacházet v dojezdové vzdálenosti </w:t>
      </w:r>
      <w:r w:rsidR="00A64BDD">
        <w:t xml:space="preserve">do </w:t>
      </w:r>
      <w:r w:rsidRPr="00BC0CFA">
        <w:t xml:space="preserve">20 km od sídla </w:t>
      </w:r>
      <w:r>
        <w:t>zadavatele</w:t>
      </w:r>
      <w:r w:rsidRPr="00BC0CFA">
        <w:t>.</w:t>
      </w:r>
    </w:p>
    <w:p w14:paraId="53EEF8EE" w14:textId="77777777" w:rsidR="002E6545" w:rsidRDefault="002E6545" w:rsidP="00E603A2">
      <w:pPr>
        <w:pStyle w:val="Nadpis3"/>
      </w:pPr>
      <w:r>
        <w:t>Sociálně odpovědné zadávání:</w:t>
      </w:r>
    </w:p>
    <w:p w14:paraId="11D0B2C8" w14:textId="77777777" w:rsidR="002E6545" w:rsidRDefault="002E6545">
      <w:r>
        <w:t>Zadavatel požaduje, aby dodavatel před uzavřením rámcové dohody předložil zadavateli doklady prokazující řádné uzavření pracovněprávního vztahu mezi ním a všemi jeho zaměstnanci a dále předložení dokladů prokazujících, že všichni dodavatelovi zaměstnanci řádně absolvovali školení o bezpečnosti a ochraně zdraví při práci.</w:t>
      </w:r>
    </w:p>
    <w:p w14:paraId="0E6760DA" w14:textId="77777777" w:rsidR="002E6545" w:rsidRPr="002E6545" w:rsidRDefault="002E6545">
      <w:r>
        <w:lastRenderedPageBreak/>
        <w:t>Zadavatel dále po dodavateli požaduje, aby uzavřel se svými poddodavateli, kteří se budou podílet na plnění veřejné zakázky, dohody, ve kterých s nimi upraví vztah mezi ním a jimi ohledně splatnosti daňových, resp. účetních dokladů a výše smluvních pokud v souladu s podmínkami stanovenými v dohodě. Viz čl. VI. odst. 5 dohody.</w:t>
      </w:r>
    </w:p>
    <w:p w14:paraId="2EFB3588" w14:textId="77777777" w:rsidR="006C4B1A" w:rsidRPr="00940271" w:rsidRDefault="006C4B1A" w:rsidP="00E603A2">
      <w:pPr>
        <w:pStyle w:val="Nadpis3"/>
      </w:pPr>
      <w:r w:rsidRPr="00940271">
        <w:t>Seznam poddodavatelů</w:t>
      </w:r>
    </w:p>
    <w:p w14:paraId="76416DEE" w14:textId="77777777" w:rsidR="006C4B1A" w:rsidRPr="00940271" w:rsidRDefault="006C4B1A" w:rsidP="006C4B1A">
      <w:r w:rsidRPr="00940271">
        <w:t xml:space="preserve">Účastník zadávacího řízení v nabídce v příslušné příloze návrhu </w:t>
      </w:r>
      <w:r w:rsidR="00A83D4C" w:rsidRPr="00940271">
        <w:t>smlouvy</w:t>
      </w:r>
      <w:r w:rsidRPr="00940271">
        <w:t xml:space="preserve"> předloží seznam poddodavatelů s uvedením jejich identifikačních údajů a specifikací, kterou část veřejné zakázky bude každý z poddodavatelů plnit. </w:t>
      </w:r>
      <w:r w:rsidR="00540498" w:rsidRPr="00940271">
        <w:t xml:space="preserve"> </w:t>
      </w:r>
    </w:p>
    <w:p w14:paraId="47234742" w14:textId="77777777" w:rsidR="005F5A25" w:rsidRPr="00940271" w:rsidRDefault="005F5A25" w:rsidP="00E603A2">
      <w:pPr>
        <w:pStyle w:val="Nadpis3"/>
      </w:pPr>
      <w:r w:rsidRPr="00940271">
        <w:t>Společná účast dodavatelů</w:t>
      </w:r>
    </w:p>
    <w:p w14:paraId="2F719C4C" w14:textId="77777777" w:rsidR="005F5A25" w:rsidRPr="00BE57FC" w:rsidRDefault="005F5A25" w:rsidP="005F5A25">
      <w:r w:rsidRPr="00940271">
        <w:t xml:space="preserve">V případě společné účasti dodavatelů v zadávacím řízení bude v nabídce předložena smlouva uzavřená dodavateli, z níž bude dle § 103 odst. 1 písm. f) ZZVZ vyplývat, že všichni dodavatelé podávající společnou nabídku nesou odpovědnost za plnění veřejné zakázky společně a nerozdílně. Pokud podává nabídku více dodavatelů společně, uvedou </w:t>
      </w:r>
      <w:r w:rsidR="00651201" w:rsidRPr="00940271">
        <w:t>ve formuláři nabídky</w:t>
      </w:r>
      <w:r w:rsidR="006C4B1A" w:rsidRPr="00940271">
        <w:t xml:space="preserve"> kontaktní</w:t>
      </w:r>
      <w:r w:rsidRPr="00940271">
        <w:t xml:space="preserve"> osobu, která bude zmocněna zastupovat tyto dodavatele při styku se zadavatelem v průběhu zadávacího řízení.</w:t>
      </w:r>
      <w:r w:rsidRPr="00BE57FC">
        <w:t xml:space="preserve"> </w:t>
      </w:r>
    </w:p>
    <w:p w14:paraId="3485E9F9" w14:textId="77777777" w:rsidR="005F5A25" w:rsidRPr="00BE57FC" w:rsidRDefault="005F5A25" w:rsidP="00E603A2">
      <w:pPr>
        <w:pStyle w:val="Nadpis3"/>
      </w:pPr>
      <w:r w:rsidRPr="00BE57FC">
        <w:t>Vysvětlení zadávací dokumentace</w:t>
      </w:r>
    </w:p>
    <w:p w14:paraId="106DD18C" w14:textId="718B85FC" w:rsidR="002867D7" w:rsidRPr="00BE57FC" w:rsidRDefault="005F5A25" w:rsidP="005F5A25">
      <w:r w:rsidRPr="00BE57FC">
        <w:t xml:space="preserve">Zadavatel může zadávací dokumentaci vysvětlit. Takové vysvětlení (případně související dokumenty) zadavatel uveřejní na profilu zadavatele nejméně </w:t>
      </w:r>
      <w:r w:rsidR="001E1E42">
        <w:t>4</w:t>
      </w:r>
      <w:r w:rsidRPr="00BE57FC">
        <w:t xml:space="preserve"> pracovních dnů před uplynutím lhůty pro podání </w:t>
      </w:r>
      <w:r w:rsidR="006C4B1A" w:rsidRPr="00BE57FC">
        <w:t>nabídek</w:t>
      </w:r>
      <w:r w:rsidRPr="00BE57FC">
        <w:t xml:space="preserve">. Pokud o vysvětlení zadávací dokumentace písemně požádá dodavatel, zadavatel uveřejní vysvětlení na profilu zadavatele do 3 pracovních dní od doručení žádosti. Zadavatel není povinen vysvětlení poskytnout, pokud není žádost o vysvětlení doručena alespoň </w:t>
      </w:r>
      <w:r w:rsidR="001E1E42">
        <w:t>7</w:t>
      </w:r>
      <w:r w:rsidRPr="00BE57FC">
        <w:t xml:space="preserve"> pracovních dnů před uplynutím lhůty pro podání </w:t>
      </w:r>
      <w:r w:rsidR="00CD3F37" w:rsidRPr="00BE57FC">
        <w:t>nabídek</w:t>
      </w:r>
      <w:r w:rsidRPr="00BE57FC">
        <w:t xml:space="preserve">. </w:t>
      </w:r>
    </w:p>
    <w:p w14:paraId="600CA466" w14:textId="77777777" w:rsidR="005F5A25" w:rsidRPr="00BE57FC" w:rsidRDefault="005F5A25" w:rsidP="00E603A2">
      <w:pPr>
        <w:pStyle w:val="Nadpis3"/>
      </w:pPr>
      <w:r w:rsidRPr="00BE57FC">
        <w:t>Komunikace mezi zadavatelem a dodavateli</w:t>
      </w:r>
    </w:p>
    <w:p w14:paraId="600BD444" w14:textId="77777777" w:rsidR="00E17CB3" w:rsidRPr="00BE57FC" w:rsidRDefault="005F5A25" w:rsidP="005F5A25">
      <w:r w:rsidRPr="00BE57FC">
        <w:t>Doručování písemností a veškerá písemná komunikace mezi zadavatelem a dodavateli bude probíhat výhradně v elektronické formě prostřednictvím elektron</w:t>
      </w:r>
      <w:r w:rsidR="006C4B1A" w:rsidRPr="00BE57FC">
        <w:t>ického nástroje E-ZAK na adrese profilu zadavatele uvedené na úvodní straně této zadávací dokumentace</w:t>
      </w:r>
      <w:r w:rsidRPr="00BE57FC">
        <w:t xml:space="preserve">. Pro vyloučení všech pochybností zadavatel uvádí, že písemnost se považuje za doručenou okamžikem jejího odeslání prostřednictvím elektronického nástroje E-ZAK. </w:t>
      </w:r>
    </w:p>
    <w:p w14:paraId="40DB0E2B" w14:textId="77777777" w:rsidR="005F5A25" w:rsidRPr="00BE57FC" w:rsidRDefault="005F5A25" w:rsidP="005F5A25">
      <w:r w:rsidRPr="00BE57FC">
        <w:t>Prvním aktivním jednáním dodavatele vůči zadavateli v zadávacím řízení dodavatel se stanovenou formou komunikace a doručování souhlasí a zavazuje se poskytnout veškerou nezbytnou součinnost, zejména provést registraci v elektronickém nástroji E-ZAK a pravidelně kontrolovat doručené zprávy.</w:t>
      </w:r>
    </w:p>
    <w:p w14:paraId="2EBB5CD1" w14:textId="77777777" w:rsidR="00927052" w:rsidRPr="00BE57FC" w:rsidRDefault="00927052" w:rsidP="00927052">
      <w:r w:rsidRPr="00BE57FC">
        <w:t xml:space="preserve">Dodavatel musí být pro registraci v elektronickém nástroji E-ZAK držitelem platného zaručeného elektronického podpisu založeného na kvalifikovaném certifikátu. Podrobné informace nezbytné pro </w:t>
      </w:r>
      <w:r w:rsidRPr="00BE57FC">
        <w:lastRenderedPageBreak/>
        <w:t>obsluhu elektronického nástroje E-ZAK jsou</w:t>
      </w:r>
      <w:r w:rsidR="008D1271" w:rsidRPr="00BE57FC">
        <w:t xml:space="preserve"> uvedeny v uživatelské příručce (</w:t>
      </w:r>
      <w:r w:rsidRPr="00BE57FC">
        <w:t xml:space="preserve">odkaz viz čl. </w:t>
      </w:r>
      <w:r w:rsidR="00004930">
        <w:t>8</w:t>
      </w:r>
      <w:r w:rsidR="00004930" w:rsidRPr="00BE57FC">
        <w:t xml:space="preserve"> </w:t>
      </w:r>
      <w:r w:rsidRPr="00BE57FC">
        <w:t>této zadávací dokumentace</w:t>
      </w:r>
      <w:r w:rsidR="008D1271" w:rsidRPr="00BE57FC">
        <w:t>)</w:t>
      </w:r>
      <w:r w:rsidRPr="00BE57FC">
        <w:t>.</w:t>
      </w:r>
    </w:p>
    <w:p w14:paraId="64E4858E" w14:textId="77777777" w:rsidR="005F5A25" w:rsidRPr="00BE57FC" w:rsidRDefault="005F5A25" w:rsidP="00E603A2">
      <w:pPr>
        <w:pStyle w:val="Nadpis3"/>
      </w:pPr>
      <w:r w:rsidRPr="00BE57FC">
        <w:t>Práva a výhrady zadavatele</w:t>
      </w:r>
    </w:p>
    <w:p w14:paraId="2DE48B4D" w14:textId="77777777" w:rsidR="005F5A25" w:rsidRPr="00BE57FC" w:rsidRDefault="005F5A25" w:rsidP="005F5A25">
      <w:r w:rsidRPr="00BE57FC">
        <w:t>Zadavatel si vyhrazuje právo:</w:t>
      </w:r>
    </w:p>
    <w:p w14:paraId="33C0E656" w14:textId="02A83E0C" w:rsidR="005F5A25" w:rsidRDefault="005F5A25" w:rsidP="00262CF4">
      <w:pPr>
        <w:pStyle w:val="Odstavecseseznamem"/>
        <w:numPr>
          <w:ilvl w:val="0"/>
          <w:numId w:val="6"/>
        </w:numPr>
      </w:pPr>
      <w:r w:rsidRPr="00BE57FC">
        <w:t>ověřit informace a údaje deklarované účastníky zadávacího řízení v nabídce či v dalších dokumentech předkládaných v rámci zadávacího řízení;</w:t>
      </w:r>
    </w:p>
    <w:p w14:paraId="0B6109A9" w14:textId="4E0541E1" w:rsidR="001E1E42" w:rsidRPr="001E1E42" w:rsidRDefault="001E1E42" w:rsidP="001E1E42">
      <w:pPr>
        <w:pStyle w:val="Odstavecseseznamem"/>
        <w:numPr>
          <w:ilvl w:val="0"/>
          <w:numId w:val="6"/>
        </w:numPr>
        <w:autoSpaceDE w:val="0"/>
        <w:autoSpaceDN w:val="0"/>
        <w:adjustRightInd w:val="0"/>
        <w:spacing w:before="0" w:after="0" w:line="240" w:lineRule="auto"/>
        <w:jc w:val="left"/>
        <w:rPr>
          <w:rFonts w:ascii="Calibri" w:hAnsi="Calibri" w:cs="Calibri"/>
          <w:color w:val="000000"/>
          <w:lang w:eastAsia="cs-CZ"/>
        </w:rPr>
      </w:pPr>
      <w:r w:rsidRPr="00A4434E">
        <w:rPr>
          <w:rFonts w:ascii="Calibri" w:hAnsi="Calibri" w:cs="Calibri"/>
          <w:color w:val="000000"/>
          <w:lang w:eastAsia="cs-CZ"/>
        </w:rPr>
        <w:t xml:space="preserve">oznámení o vyloučení účastníka zadávacího řízení nebo oznámení o výběru dodavatele uveřejnit na profilu zadavatele, v takovém případě se oznámení považují za doručená všem účastníkům zadávacího řízení okamžikem jejich uveřejnění; </w:t>
      </w:r>
    </w:p>
    <w:p w14:paraId="0A513129" w14:textId="77777777" w:rsidR="005F5A25" w:rsidRPr="00BE57FC" w:rsidRDefault="005F5A25" w:rsidP="00262CF4">
      <w:pPr>
        <w:pStyle w:val="Odstavecseseznamem"/>
        <w:numPr>
          <w:ilvl w:val="0"/>
          <w:numId w:val="6"/>
        </w:numPr>
      </w:pPr>
      <w:r w:rsidRPr="00BE57FC">
        <w:t>neposkytovat úhradu nákladů na účast v zadávacím řízení, ani žádné jiné platby;</w:t>
      </w:r>
    </w:p>
    <w:p w14:paraId="67D7A30C" w14:textId="77777777" w:rsidR="00CD4FA8" w:rsidRPr="00940271" w:rsidRDefault="005F5A25" w:rsidP="00262CF4">
      <w:pPr>
        <w:pStyle w:val="Odstavecseseznamem"/>
        <w:numPr>
          <w:ilvl w:val="0"/>
          <w:numId w:val="6"/>
        </w:numPr>
      </w:pPr>
      <w:r w:rsidRPr="00BE57FC">
        <w:t>zrušit z</w:t>
      </w:r>
      <w:r w:rsidR="00EE67E0" w:rsidRPr="00BE57FC">
        <w:t>adávací řízení podle § 127 ZZVZ</w:t>
      </w:r>
      <w:r w:rsidR="008D1271" w:rsidRPr="00BE57FC">
        <w:rPr>
          <w:rFonts w:ascii="Calibri" w:hAnsi="Calibri" w:cs="Calibri"/>
          <w:color w:val="000000"/>
        </w:rPr>
        <w:t>.</w:t>
      </w:r>
    </w:p>
    <w:p w14:paraId="5696E331" w14:textId="77777777" w:rsidR="005F5A25" w:rsidRDefault="00651201" w:rsidP="00E603A2">
      <w:pPr>
        <w:pStyle w:val="Nadpis3"/>
      </w:pPr>
      <w:r w:rsidRPr="00BE57FC">
        <w:t>Zadávací lhůta a jistota</w:t>
      </w:r>
    </w:p>
    <w:p w14:paraId="7596B4DA" w14:textId="77777777" w:rsidR="00943B2B" w:rsidRDefault="00943B2B" w:rsidP="00943B2B">
      <w:r>
        <w:t>Zadavatel nestanovuje zadávací lhůtu podle § 40 ZZVZ.</w:t>
      </w:r>
    </w:p>
    <w:p w14:paraId="31A4F82C" w14:textId="77777777" w:rsidR="00943B2B" w:rsidRPr="00943B2B" w:rsidRDefault="00943B2B" w:rsidP="00943B2B">
      <w:r>
        <w:t>Zadavatel nepožaduje poskytnutí jistoty podle § 41 ZZVZ.</w:t>
      </w:r>
    </w:p>
    <w:p w14:paraId="20D175E5" w14:textId="77777777" w:rsidR="001625C1" w:rsidRDefault="001625C1" w:rsidP="00E603A2">
      <w:pPr>
        <w:pStyle w:val="Nadpis3"/>
      </w:pPr>
      <w:r>
        <w:t xml:space="preserve">Prohlášení </w:t>
      </w:r>
      <w:r w:rsidRPr="000C2437">
        <w:t>o neexistenci střetu zájmů</w:t>
      </w:r>
    </w:p>
    <w:p w14:paraId="1EA497BA" w14:textId="77777777" w:rsidR="001625C1" w:rsidRPr="000C2437" w:rsidRDefault="001625C1" w:rsidP="001625C1">
      <w:pPr>
        <w:pStyle w:val="Styl3"/>
        <w:numPr>
          <w:ilvl w:val="0"/>
          <w:numId w:val="0"/>
        </w:numPr>
        <w:spacing w:line="276" w:lineRule="auto"/>
        <w:rPr>
          <w:rFonts w:asciiTheme="minorHAnsi" w:eastAsia="Calibri" w:hAnsiTheme="minorHAnsi"/>
          <w:b w:val="0"/>
          <w:bCs w:val="0"/>
          <w:sz w:val="22"/>
          <w:szCs w:val="22"/>
          <w:lang w:eastAsia="en-US"/>
        </w:rPr>
      </w:pPr>
      <w:r w:rsidRPr="000C2437">
        <w:rPr>
          <w:rFonts w:asciiTheme="minorHAnsi" w:eastAsia="Calibri" w:hAnsiTheme="minorHAnsi"/>
          <w:b w:val="0"/>
          <w:bCs w:val="0"/>
          <w:sz w:val="22"/>
          <w:szCs w:val="22"/>
          <w:lang w:eastAsia="en-US"/>
        </w:rPr>
        <w:t>Zadavatel stanovuje v souladu s </w:t>
      </w:r>
      <w:proofErr w:type="spellStart"/>
      <w:r w:rsidRPr="000C2437">
        <w:rPr>
          <w:rFonts w:asciiTheme="minorHAnsi" w:eastAsia="Calibri" w:hAnsiTheme="minorHAnsi"/>
          <w:b w:val="0"/>
          <w:bCs w:val="0"/>
          <w:sz w:val="22"/>
          <w:szCs w:val="22"/>
          <w:lang w:eastAsia="en-US"/>
        </w:rPr>
        <w:t>ust</w:t>
      </w:r>
      <w:proofErr w:type="spellEnd"/>
      <w:r w:rsidRPr="000C2437">
        <w:rPr>
          <w:rFonts w:asciiTheme="minorHAnsi" w:eastAsia="Calibri" w:hAnsiTheme="minorHAnsi"/>
          <w:b w:val="0"/>
          <w:bCs w:val="0"/>
          <w:sz w:val="22"/>
          <w:szCs w:val="22"/>
          <w:lang w:eastAsia="en-US"/>
        </w:rPr>
        <w:t>. § 4b zákona č. 159/2006 Sb., o střetu zájmů, ve znění pozdějších předpisů (dále jen „zákon o střetu zájmů“), následující zadávací podmínku a požaduje, aby každý účastník zadávacího řízení prokázal její splnění:</w:t>
      </w:r>
    </w:p>
    <w:p w14:paraId="2B5D83A1" w14:textId="77777777" w:rsidR="001625C1" w:rsidRPr="000C2437" w:rsidRDefault="001625C1" w:rsidP="001625C1">
      <w:pPr>
        <w:pStyle w:val="Styl3"/>
        <w:numPr>
          <w:ilvl w:val="0"/>
          <w:numId w:val="0"/>
        </w:numPr>
        <w:spacing w:line="276" w:lineRule="auto"/>
        <w:rPr>
          <w:rFonts w:asciiTheme="minorHAnsi" w:eastAsia="Calibri" w:hAnsiTheme="minorHAnsi"/>
          <w:b w:val="0"/>
          <w:bCs w:val="0"/>
          <w:sz w:val="22"/>
          <w:szCs w:val="22"/>
          <w:lang w:eastAsia="en-US"/>
        </w:rPr>
      </w:pPr>
      <w:proofErr w:type="gramStart"/>
      <w:r w:rsidRPr="000C2437">
        <w:rPr>
          <w:rFonts w:asciiTheme="minorHAnsi" w:eastAsia="Calibri" w:hAnsiTheme="minorHAnsi"/>
          <w:b w:val="0"/>
          <w:bCs w:val="0"/>
          <w:sz w:val="22"/>
          <w:szCs w:val="22"/>
          <w:lang w:eastAsia="en-US"/>
        </w:rPr>
        <w:t>Obchodní</w:t>
      </w:r>
      <w:proofErr w:type="gramEnd"/>
      <w:r w:rsidRPr="000C2437">
        <w:rPr>
          <w:rFonts w:asciiTheme="minorHAnsi" w:eastAsia="Calibri" w:hAnsiTheme="minorHAnsi"/>
          <w:b w:val="0"/>
          <w:bCs w:val="0"/>
          <w:sz w:val="22"/>
          <w:szCs w:val="22"/>
          <w:lang w:eastAsia="en-US"/>
        </w:rPr>
        <w:t xml:space="preserve"> společnost, ve které veřejný funkcionář uvedený v </w:t>
      </w:r>
      <w:proofErr w:type="spellStart"/>
      <w:proofErr w:type="gramStart"/>
      <w:r w:rsidRPr="000C2437">
        <w:rPr>
          <w:rFonts w:asciiTheme="minorHAnsi" w:eastAsia="Calibri" w:hAnsiTheme="minorHAnsi"/>
          <w:b w:val="0"/>
          <w:bCs w:val="0"/>
          <w:sz w:val="22"/>
          <w:szCs w:val="22"/>
          <w:lang w:eastAsia="en-US"/>
        </w:rPr>
        <w:t>ust</w:t>
      </w:r>
      <w:proofErr w:type="spellEnd"/>
      <w:r w:rsidRPr="000C2437">
        <w:rPr>
          <w:rFonts w:asciiTheme="minorHAnsi" w:eastAsia="Calibri" w:hAnsiTheme="minorHAnsi"/>
          <w:b w:val="0"/>
          <w:bCs w:val="0"/>
          <w:sz w:val="22"/>
          <w:szCs w:val="22"/>
          <w:lang w:eastAsia="en-US"/>
        </w:rPr>
        <w:t>.</w:t>
      </w:r>
      <w:proofErr w:type="gramEnd"/>
      <w:r w:rsidRPr="000C2437">
        <w:rPr>
          <w:rFonts w:asciiTheme="minorHAnsi" w:eastAsia="Calibri" w:hAnsiTheme="minorHAnsi"/>
          <w:b w:val="0"/>
          <w:bCs w:val="0"/>
          <w:sz w:val="22"/>
          <w:szCs w:val="22"/>
          <w:lang w:eastAsia="en-US"/>
        </w:rPr>
        <w:t xml:space="preserve"> § 2 odst. 1 písm. c) zákona o střetu zájmů (tj. člen vlády nebo vedoucí jiného ústředního orgánu státní správy, v jehož čele není člen vlády) nebo jím ovládaná osoba vlastní podíl představující alespoň 25 % účasti společníka v obchodní společnosti, se nesmí zúčastnit tohoto zadávacího řízení jako účastník zadávacího řízení nebo jako poddodavatel, prostřednictvím kterého jiný dodavatel prokazuje kvalifikaci. Pokud se taková obchodní společnost zúčastní předmětného zadávacího řízení, přičemž bude vystupovat v pozici účastníka zadávacího řízení nebo v pozici poddodavatele, kterým prokazuje jiný účastník zadávacího řízení (dodavatel) kvalifikaci, zadavatel přistoupí k vyloučení takového účastníka zadávacího řízení postupem dle </w:t>
      </w:r>
      <w:proofErr w:type="spellStart"/>
      <w:r w:rsidRPr="000C2437">
        <w:rPr>
          <w:rFonts w:asciiTheme="minorHAnsi" w:eastAsia="Calibri" w:hAnsiTheme="minorHAnsi"/>
          <w:b w:val="0"/>
          <w:bCs w:val="0"/>
          <w:sz w:val="22"/>
          <w:szCs w:val="22"/>
          <w:lang w:eastAsia="en-US"/>
        </w:rPr>
        <w:t>ust</w:t>
      </w:r>
      <w:proofErr w:type="spellEnd"/>
      <w:r w:rsidRPr="000C2437">
        <w:rPr>
          <w:rFonts w:asciiTheme="minorHAnsi" w:eastAsia="Calibri" w:hAnsiTheme="minorHAnsi"/>
          <w:b w:val="0"/>
          <w:bCs w:val="0"/>
          <w:sz w:val="22"/>
          <w:szCs w:val="22"/>
          <w:lang w:eastAsia="en-US"/>
        </w:rPr>
        <w:t>. § 48 odst. 2 písm. a) zákona, tj. z důvodu nesplnění zadávacích podmínek.</w:t>
      </w:r>
    </w:p>
    <w:p w14:paraId="3D8F6EC9" w14:textId="77777777" w:rsidR="001625C1" w:rsidRPr="000C2437" w:rsidRDefault="001625C1" w:rsidP="001625C1">
      <w:pPr>
        <w:pStyle w:val="Styl3"/>
        <w:numPr>
          <w:ilvl w:val="0"/>
          <w:numId w:val="0"/>
        </w:numPr>
        <w:spacing w:before="240" w:after="240" w:line="276" w:lineRule="auto"/>
        <w:rPr>
          <w:rFonts w:asciiTheme="minorHAnsi" w:eastAsia="Calibri" w:hAnsiTheme="minorHAnsi"/>
          <w:b w:val="0"/>
          <w:bCs w:val="0"/>
          <w:sz w:val="22"/>
          <w:szCs w:val="22"/>
          <w:lang w:eastAsia="en-US"/>
        </w:rPr>
      </w:pPr>
      <w:r w:rsidRPr="000C2437">
        <w:rPr>
          <w:rFonts w:asciiTheme="minorHAnsi" w:eastAsia="Calibri" w:hAnsiTheme="minorHAnsi"/>
          <w:b w:val="0"/>
          <w:bCs w:val="0"/>
          <w:sz w:val="22"/>
          <w:szCs w:val="22"/>
          <w:lang w:eastAsia="en-US"/>
        </w:rPr>
        <w:t>Účastník zadávacího řízení pro prokázání splnění uvedené zadávací podmínky předloží ve své nabídce čestné prohlášení, že on ani jeho případný poddodavatel, kterým prokazuje kvalifikaci, není obchodní společností, ve které veřejný funkcionář uvedený v </w:t>
      </w:r>
      <w:proofErr w:type="spellStart"/>
      <w:r w:rsidRPr="000C2437">
        <w:rPr>
          <w:rFonts w:asciiTheme="minorHAnsi" w:eastAsia="Calibri" w:hAnsiTheme="minorHAnsi"/>
          <w:b w:val="0"/>
          <w:bCs w:val="0"/>
          <w:sz w:val="22"/>
          <w:szCs w:val="22"/>
          <w:lang w:eastAsia="en-US"/>
        </w:rPr>
        <w:t>ust</w:t>
      </w:r>
      <w:proofErr w:type="spellEnd"/>
      <w:r w:rsidRPr="000C2437">
        <w:rPr>
          <w:rFonts w:asciiTheme="minorHAnsi" w:eastAsia="Calibri" w:hAnsiTheme="minorHAnsi"/>
          <w:b w:val="0"/>
          <w:bCs w:val="0"/>
          <w:sz w:val="22"/>
          <w:szCs w:val="22"/>
          <w:lang w:eastAsia="en-US"/>
        </w:rPr>
        <w:t xml:space="preserve">. § 2 odst. 1 písm. c) zákona o střetu zájmů (tj. člen vlády nebo vedoucí jiného ústředního orgánu státní správy, v jehož čele není člen vlády) nebo jím ovládaná osoba vlastní podíl představující alespoň 25 % účasti společníka v obchodní společnosti. </w:t>
      </w:r>
    </w:p>
    <w:p w14:paraId="7B5444C3" w14:textId="1EDBC2C1" w:rsidR="00EF7D5E" w:rsidRPr="001625C1" w:rsidRDefault="001625C1" w:rsidP="005F5A25">
      <w:r w:rsidRPr="000C2437">
        <w:lastRenderedPageBreak/>
        <w:t>Vzor čestného prohlášení o neexistenci střetu zájmů je součástí Přílohy č. 2 zadávací</w:t>
      </w:r>
      <w:r>
        <w:t xml:space="preserve"> dokumentace (</w:t>
      </w:r>
      <w:r w:rsidR="006F0B05">
        <w:t>Vzorový f</w:t>
      </w:r>
      <w:r>
        <w:t>ormulář nabídky).</w:t>
      </w:r>
    </w:p>
    <w:p w14:paraId="6ADEEB2B" w14:textId="77777777" w:rsidR="00B1795D" w:rsidRPr="00D64036" w:rsidRDefault="006C4B1A" w:rsidP="00066C5D">
      <w:pPr>
        <w:pStyle w:val="Nadpis2"/>
      </w:pPr>
      <w:bookmarkStart w:id="5" w:name="_Toc67323690"/>
      <w:r w:rsidRPr="00066C5D">
        <w:t>NABÍDKA</w:t>
      </w:r>
      <w:bookmarkEnd w:id="5"/>
    </w:p>
    <w:p w14:paraId="04F0B40E" w14:textId="77777777" w:rsidR="00927052" w:rsidRPr="00D64036" w:rsidRDefault="00651201" w:rsidP="005A3F3B">
      <w:r w:rsidRPr="00D64036">
        <w:t>Účastník zadávacího řízení zpracuje nabídku</w:t>
      </w:r>
      <w:r w:rsidR="00CD3F37" w:rsidRPr="00D64036">
        <w:t xml:space="preserve"> dle vzorového formuláře, který </w:t>
      </w:r>
      <w:r w:rsidR="00CD3F37" w:rsidRPr="00940271">
        <w:t xml:space="preserve">tvoří </w:t>
      </w:r>
      <w:r w:rsidR="002853C1" w:rsidRPr="00940271">
        <w:t>p</w:t>
      </w:r>
      <w:r w:rsidR="00CD3F37" w:rsidRPr="00940271">
        <w:t xml:space="preserve">řílohu č. </w:t>
      </w:r>
      <w:r w:rsidR="00940271">
        <w:t xml:space="preserve">3 </w:t>
      </w:r>
      <w:r w:rsidR="008D1271" w:rsidRPr="00940271">
        <w:t>této</w:t>
      </w:r>
      <w:r w:rsidR="008D1271" w:rsidRPr="00D64036">
        <w:t xml:space="preserve"> zadávací dokumentace</w:t>
      </w:r>
      <w:r w:rsidR="00CD3F37" w:rsidRPr="00D64036">
        <w:t xml:space="preserve">. Účastník ve formuláři vyplní žlutě podbarvená pole a bude se řídit pokyny uvedenými ve formuláři. </w:t>
      </w:r>
      <w:r w:rsidR="00927052" w:rsidRPr="00D64036">
        <w:t>Formulář nabídky vymezuje zadavatelem požadované součásti nabídky.</w:t>
      </w:r>
    </w:p>
    <w:p w14:paraId="21383210" w14:textId="77777777" w:rsidR="00927052" w:rsidRPr="00D64036" w:rsidRDefault="002D7B98" w:rsidP="005A3F3B">
      <w:r w:rsidRPr="00D64036">
        <w:t>Jako přílohu nabídky účastník předloží</w:t>
      </w:r>
      <w:r w:rsidR="00927052" w:rsidRPr="00D64036">
        <w:t>:</w:t>
      </w:r>
    </w:p>
    <w:p w14:paraId="03E55367" w14:textId="77777777" w:rsidR="00927052" w:rsidRPr="00D64036" w:rsidRDefault="00651201" w:rsidP="00262CF4">
      <w:pPr>
        <w:pStyle w:val="Odstavecseseznamem"/>
        <w:numPr>
          <w:ilvl w:val="0"/>
          <w:numId w:val="8"/>
        </w:numPr>
      </w:pPr>
      <w:r w:rsidRPr="00D64036">
        <w:t xml:space="preserve">návrh </w:t>
      </w:r>
      <w:r w:rsidR="00A83D4C" w:rsidRPr="00D64036">
        <w:t>smlouvy</w:t>
      </w:r>
      <w:r w:rsidRPr="00D64036">
        <w:t xml:space="preserve"> doplněn</w:t>
      </w:r>
      <w:r w:rsidR="0022627F" w:rsidRPr="00D64036">
        <w:t>ý o požadované (žlutě podbarvená pole</w:t>
      </w:r>
      <w:r w:rsidRPr="00D64036">
        <w:t>)</w:t>
      </w:r>
      <w:r w:rsidR="002D7B98" w:rsidRPr="00D64036">
        <w:t xml:space="preserve"> údaje</w:t>
      </w:r>
      <w:r w:rsidR="00BC0CFA">
        <w:t>;</w:t>
      </w:r>
      <w:r w:rsidR="009F2FF0">
        <w:t xml:space="preserve"> </w:t>
      </w:r>
    </w:p>
    <w:p w14:paraId="0FBD43C1" w14:textId="77777777" w:rsidR="001C75FD" w:rsidRDefault="00091284" w:rsidP="00262CF4">
      <w:pPr>
        <w:pStyle w:val="Odstavecseseznamem"/>
        <w:numPr>
          <w:ilvl w:val="0"/>
          <w:numId w:val="8"/>
        </w:numPr>
      </w:pPr>
      <w:r w:rsidRPr="00D64036">
        <w:t>vyplněnou</w:t>
      </w:r>
      <w:r w:rsidR="00927052" w:rsidRPr="00D64036">
        <w:t xml:space="preserve"> </w:t>
      </w:r>
      <w:r w:rsidRPr="00D64036">
        <w:t xml:space="preserve">cenovou nabídku </w:t>
      </w:r>
      <w:r w:rsidR="00381B52" w:rsidRPr="00D64036">
        <w:t>(</w:t>
      </w:r>
      <w:r w:rsidR="00D04068" w:rsidRPr="00D64036">
        <w:t>žlutě</w:t>
      </w:r>
      <w:r w:rsidR="005D1D57" w:rsidRPr="00D64036">
        <w:t xml:space="preserve"> </w:t>
      </w:r>
      <w:r w:rsidR="0022627F" w:rsidRPr="00D64036">
        <w:t>podbarvená pole</w:t>
      </w:r>
      <w:r w:rsidR="00381B52" w:rsidRPr="00D64036">
        <w:t>)</w:t>
      </w:r>
      <w:r w:rsidR="00BC0CFA">
        <w:t>;</w:t>
      </w:r>
    </w:p>
    <w:p w14:paraId="6ADCF277" w14:textId="7166F5FF" w:rsidR="00BC0CFA" w:rsidRPr="009164E4" w:rsidRDefault="0062701A" w:rsidP="00262CF4">
      <w:pPr>
        <w:pStyle w:val="Odstavecseseznamem"/>
        <w:numPr>
          <w:ilvl w:val="0"/>
          <w:numId w:val="8"/>
        </w:numPr>
      </w:pPr>
      <w:r w:rsidRPr="009164E4">
        <w:t>Čestné prohlášení pro sociálně odpovědné zadávání (</w:t>
      </w:r>
      <w:r w:rsidR="004256F7">
        <w:t>je součástí</w:t>
      </w:r>
      <w:r w:rsidRPr="009164E4">
        <w:t xml:space="preserve"> Formuláře nabídky)</w:t>
      </w:r>
    </w:p>
    <w:p w14:paraId="394EB7A4" w14:textId="77777777" w:rsidR="0022627F" w:rsidRPr="00D64036" w:rsidRDefault="0022627F" w:rsidP="005A3F3B">
      <w:r w:rsidRPr="00D64036">
        <w:t>Účastník není oprávněn činit změny či doplnění vzoru smlouvy či</w:t>
      </w:r>
      <w:r w:rsidR="00B471AC" w:rsidRPr="00D64036">
        <w:t xml:space="preserve"> cenové nabídky, vyjma údajů, u </w:t>
      </w:r>
      <w:r w:rsidRPr="00D64036">
        <w:t>nichž z jejich obsahu vyplývá povinnost doplnění (žlutě podbarvená pole).</w:t>
      </w:r>
    </w:p>
    <w:p w14:paraId="1BE7E486" w14:textId="77777777" w:rsidR="005A3F3B" w:rsidRPr="00D64036" w:rsidRDefault="005A3F3B" w:rsidP="005A3F3B">
      <w:r w:rsidRPr="00D64036">
        <w:t>Nabídka bude zpracována v českém nebo slovenském jazyce</w:t>
      </w:r>
      <w:r w:rsidR="00927052" w:rsidRPr="00D64036">
        <w:t xml:space="preserve">, a to </w:t>
      </w:r>
      <w:r w:rsidRPr="00D64036">
        <w:t xml:space="preserve">výhradně v elektronické podobě. </w:t>
      </w:r>
      <w:r w:rsidRPr="00D64036">
        <w:rPr>
          <w:rFonts w:ascii="Calibri" w:hAnsi="Calibri" w:cs="Calibri"/>
          <w:color w:val="000000"/>
        </w:rPr>
        <w:t>Zadavatel nepřipouští varianty nabídky.</w:t>
      </w:r>
      <w:r w:rsidR="00E17CB3" w:rsidRPr="00D64036">
        <w:rPr>
          <w:rFonts w:ascii="Calibri" w:hAnsi="Calibri" w:cs="Calibri"/>
          <w:color w:val="000000"/>
        </w:rPr>
        <w:t xml:space="preserve"> </w:t>
      </w:r>
      <w:r w:rsidRPr="00D64036">
        <w:t xml:space="preserve">Dodavatel, který podal nabídku v zadávacím řízení, nesmí být současně osobou, jejímž prostřednictvím jiný dodavatel v tomtéž zadávacím řízení prokazuje kvalifikaci. </w:t>
      </w:r>
    </w:p>
    <w:p w14:paraId="2A36A945" w14:textId="77777777" w:rsidR="00F94072" w:rsidRPr="00D64036" w:rsidRDefault="005A3F3B" w:rsidP="00066C5D">
      <w:pPr>
        <w:pStyle w:val="Nadpis2"/>
      </w:pPr>
      <w:bookmarkStart w:id="6" w:name="_Toc67323691"/>
      <w:r w:rsidRPr="00D64036">
        <w:t>ZPŮSOB PODÁNÍ NABÍDEK</w:t>
      </w:r>
      <w:bookmarkEnd w:id="6"/>
    </w:p>
    <w:p w14:paraId="0E088593" w14:textId="77777777" w:rsidR="006A2B58" w:rsidRPr="003436B8" w:rsidRDefault="006A2B58" w:rsidP="006A2B58">
      <w:pPr>
        <w:spacing w:after="0"/>
      </w:pPr>
      <w:r w:rsidRPr="00D64036">
        <w:rPr>
          <w:u w:val="single"/>
        </w:rPr>
        <w:t>Lhůta pro podání nabídek</w:t>
      </w:r>
      <w:r w:rsidRPr="00D64036">
        <w:t xml:space="preserve">:  </w:t>
      </w:r>
      <w:r w:rsidRPr="00D64036">
        <w:tab/>
      </w:r>
      <w:r w:rsidRPr="003436B8">
        <w:t>Datum:</w:t>
      </w:r>
      <w:r w:rsidRPr="003436B8">
        <w:tab/>
      </w:r>
      <w:r w:rsidRPr="003436B8">
        <w:tab/>
      </w:r>
      <w:r w:rsidR="00BC0CFA" w:rsidRPr="00BC0CFA">
        <w:rPr>
          <w:highlight w:val="yellow"/>
        </w:rPr>
        <w:t>doplnit</w:t>
      </w:r>
      <w:r w:rsidRPr="003436B8">
        <w:tab/>
      </w:r>
    </w:p>
    <w:p w14:paraId="77F91325" w14:textId="77777777" w:rsidR="006A2B58" w:rsidRPr="00BC0CFA" w:rsidRDefault="006A2B58" w:rsidP="006270E4">
      <w:pPr>
        <w:tabs>
          <w:tab w:val="left" w:pos="708"/>
          <w:tab w:val="left" w:pos="1416"/>
          <w:tab w:val="left" w:pos="2124"/>
          <w:tab w:val="left" w:pos="2832"/>
          <w:tab w:val="left" w:pos="3540"/>
          <w:tab w:val="left" w:pos="4248"/>
          <w:tab w:val="left" w:pos="4956"/>
          <w:tab w:val="right" w:pos="9072"/>
        </w:tabs>
        <w:spacing w:before="0"/>
        <w:ind w:left="2126" w:firstLine="709"/>
        <w:rPr>
          <w:highlight w:val="yellow"/>
        </w:rPr>
      </w:pPr>
      <w:r w:rsidRPr="003436B8">
        <w:t>Hodina:</w:t>
      </w:r>
      <w:r w:rsidRPr="003436B8">
        <w:tab/>
      </w:r>
      <w:r w:rsidRPr="003436B8">
        <w:tab/>
      </w:r>
      <w:r w:rsidR="00BC0CFA" w:rsidRPr="00BC0CFA">
        <w:rPr>
          <w:highlight w:val="yellow"/>
        </w:rPr>
        <w:t>doplnit</w:t>
      </w:r>
      <w:r w:rsidR="00927052" w:rsidRPr="00BC0CFA">
        <w:rPr>
          <w:highlight w:val="yellow"/>
        </w:rPr>
        <w:tab/>
      </w:r>
    </w:p>
    <w:p w14:paraId="29605BDE" w14:textId="77777777" w:rsidR="007C04EE" w:rsidRPr="00F86C5F" w:rsidRDefault="006A2B58" w:rsidP="00D752C6">
      <w:pPr>
        <w:rPr>
          <w:rStyle w:val="Hypertextovodkaz"/>
        </w:rPr>
      </w:pPr>
      <w:r w:rsidRPr="00F86C5F">
        <w:rPr>
          <w:u w:val="single"/>
        </w:rPr>
        <w:t>Adresa pro podání nabídek</w:t>
      </w:r>
      <w:r w:rsidRPr="00F86C5F">
        <w:t>:</w:t>
      </w:r>
      <w:r w:rsidRPr="00F86C5F">
        <w:tab/>
      </w:r>
      <w:hyperlink r:id="rId10" w:history="1">
        <w:r w:rsidR="00BC0CFA" w:rsidRPr="00BC0CFA">
          <w:rPr>
            <w:rStyle w:val="Hypertextovodkaz"/>
            <w:highlight w:val="yellow"/>
          </w:rPr>
          <w:t>doplnit</w:t>
        </w:r>
      </w:hyperlink>
    </w:p>
    <w:p w14:paraId="70B11D00" w14:textId="77777777" w:rsidR="00BD5F90" w:rsidRPr="00D64036" w:rsidRDefault="00D752C6" w:rsidP="006A2B58">
      <w:r w:rsidRPr="00D64036">
        <w:t>Dodavatel může</w:t>
      </w:r>
      <w:r w:rsidR="00A83D4C" w:rsidRPr="00D64036">
        <w:t xml:space="preserve"> </w:t>
      </w:r>
      <w:r w:rsidR="005A232E" w:rsidRPr="00D64036">
        <w:t xml:space="preserve">pro tuto veřejnou zakázku </w:t>
      </w:r>
      <w:r w:rsidRPr="00D64036">
        <w:t>podat pouze jednu nabídku, a to výhradně elektronickými prostředky prostřednictvím elektronického nástroje E-ZAK</w:t>
      </w:r>
      <w:r w:rsidR="00A52567" w:rsidRPr="00D64036">
        <w:t xml:space="preserve"> na výše uvedené adrese</w:t>
      </w:r>
      <w:r w:rsidRPr="00D64036">
        <w:t>. Zadavatel nepřipouští podání nabídky v listinné podobě ani v jiné elektronické formě.</w:t>
      </w:r>
    </w:p>
    <w:p w14:paraId="55B28288" w14:textId="77777777" w:rsidR="00AE2856" w:rsidRPr="00D64036" w:rsidRDefault="006A2B58" w:rsidP="006A2B58">
      <w:r w:rsidRPr="00D64036">
        <w:t xml:space="preserve">Velikost jednotlivého souboru vkládaného do elektronického nástroje E-ZAK nesmí přesáhnout velikost cca 25 MB. V jedné nabídce je ale možné </w:t>
      </w:r>
      <w:r w:rsidR="000B10F1" w:rsidRPr="00D64036">
        <w:t>odeslat</w:t>
      </w:r>
      <w:r w:rsidRPr="00D64036">
        <w:t xml:space="preserve"> více souborů. </w:t>
      </w:r>
      <w:r w:rsidR="00AE2856" w:rsidRPr="00D64036">
        <w:t xml:space="preserve">Podrobné informace nezbytné pro podání elektronické nabídky jsou uvedeny v uživatelské příručce na adrese: </w:t>
      </w:r>
      <w:hyperlink r:id="rId11" w:history="1">
        <w:r w:rsidR="00A83D4C" w:rsidRPr="00D64036">
          <w:rPr>
            <w:rStyle w:val="Hypertextovodkaz"/>
          </w:rPr>
          <w:t>https://zakazky.eagri.cz/data/manual/EZAK-Manual-Dodavatele.pdf</w:t>
        </w:r>
      </w:hyperlink>
      <w:r w:rsidR="00AE2856" w:rsidRPr="00D64036">
        <w:t>.</w:t>
      </w:r>
    </w:p>
    <w:p w14:paraId="3C468D39" w14:textId="77777777" w:rsidR="00F94072" w:rsidRPr="00D64036" w:rsidRDefault="004F1B65" w:rsidP="00F94072">
      <w:r w:rsidRPr="00D64036">
        <w:lastRenderedPageBreak/>
        <w:t xml:space="preserve">Nabídky v elektronické podobě zadavatel otevře po uplynutí lhůty pro podání nabídek. </w:t>
      </w:r>
      <w:r w:rsidR="006A2B58" w:rsidRPr="00D64036">
        <w:t>Otevírání nabídek</w:t>
      </w:r>
      <w:r w:rsidRPr="00D64036">
        <w:t xml:space="preserve"> bude probíhat bez účasti veřejnosti. Protokol o otevírání nabídek bude </w:t>
      </w:r>
      <w:r w:rsidR="002D77EC" w:rsidRPr="00D64036">
        <w:t xml:space="preserve">následně </w:t>
      </w:r>
      <w:r w:rsidRPr="00D64036">
        <w:t>účastníkům zadávacího řízení zaslán prostřednictvím elektronického nástroje E-ZAK.</w:t>
      </w:r>
    </w:p>
    <w:p w14:paraId="79A49A2C" w14:textId="77777777" w:rsidR="001329F9" w:rsidRPr="00D64036" w:rsidRDefault="0071293B" w:rsidP="00066C5D">
      <w:pPr>
        <w:pStyle w:val="Nadpis2"/>
      </w:pPr>
      <w:bookmarkStart w:id="7" w:name="_Toc67323692"/>
      <w:r w:rsidRPr="00D64036">
        <w:t>POVINNOSTI VYBRANÉHO DODAVATELE</w:t>
      </w:r>
      <w:bookmarkEnd w:id="7"/>
    </w:p>
    <w:p w14:paraId="3ABB7B5A" w14:textId="77777777" w:rsidR="00927052" w:rsidRPr="00D64036" w:rsidRDefault="00927052" w:rsidP="00927052">
      <w:r w:rsidRPr="00D64036">
        <w:t>U vybraného dodavatele, který je akciovou společností nebo má právní formu obdobnou akciové společnosti, zadavatel ověří na základě informací vedených v obchodním rejstříku, zda má tento dodavatel vydány výlučně zaknihované akcie. V případě, že vybraný dodavatel nemá vydány výlučně zaknihované akcie, zadavatel je povinen tohoto vybraného dodavatele vyloučit.</w:t>
      </w:r>
    </w:p>
    <w:p w14:paraId="4577FECA" w14:textId="77777777" w:rsidR="00927052" w:rsidRPr="00D64036" w:rsidRDefault="00927052" w:rsidP="00E603A2">
      <w:pPr>
        <w:pStyle w:val="Nadpis3"/>
      </w:pPr>
      <w:r w:rsidRPr="00D64036">
        <w:t>Doklady, dokumenty a informace dle § 122 ZZVZ</w:t>
      </w:r>
    </w:p>
    <w:p w14:paraId="27767615" w14:textId="77777777" w:rsidR="00927052" w:rsidRPr="00D64036" w:rsidRDefault="00927052" w:rsidP="00927052">
      <w:r w:rsidRPr="00D64036">
        <w:t>Vybran</w:t>
      </w:r>
      <w:r w:rsidR="00BB0116" w:rsidRPr="00D64036">
        <w:t>ý</w:t>
      </w:r>
      <w:r w:rsidRPr="00D64036">
        <w:t xml:space="preserve"> dodavatel na základě výzvy zadavatele dle § 122 odst. 3 ZZVZ předloží:</w:t>
      </w:r>
    </w:p>
    <w:p w14:paraId="069CD049" w14:textId="77777777" w:rsidR="00927052" w:rsidRPr="00D64036" w:rsidRDefault="00927052" w:rsidP="00262CF4">
      <w:pPr>
        <w:pStyle w:val="Odstavecseseznamem"/>
        <w:numPr>
          <w:ilvl w:val="0"/>
          <w:numId w:val="5"/>
        </w:numPr>
      </w:pPr>
      <w:r w:rsidRPr="00D64036">
        <w:t>originály nebo úředně ověřené kopie dokladů o kvalifikaci (pokud je již zadavatel nemá k dispozici);</w:t>
      </w:r>
    </w:p>
    <w:p w14:paraId="48EF2D07" w14:textId="77777777" w:rsidR="00927052" w:rsidRPr="00D64036" w:rsidRDefault="00927052" w:rsidP="00262CF4">
      <w:pPr>
        <w:pStyle w:val="Odstavecseseznamem"/>
        <w:numPr>
          <w:ilvl w:val="0"/>
          <w:numId w:val="5"/>
        </w:numPr>
      </w:pPr>
      <w:r w:rsidRPr="00D64036">
        <w:t>údaje o skutečném majiteli podle zákona o některých opatřeních proti legalizaci výnosů z trestné činnosti a financování terorismu, pokud tyto zadavatel nezjistí z evidence údajů o skutečných majitelích podle zákona upravujícího veřejné rejstříky právnických a fyzických osob.</w:t>
      </w:r>
    </w:p>
    <w:p w14:paraId="1A9F3B57" w14:textId="77777777" w:rsidR="000E2A3A" w:rsidRPr="00D64036" w:rsidRDefault="00927052" w:rsidP="00927052">
      <w:r w:rsidRPr="00D64036">
        <w:t xml:space="preserve">Nepředložení výše uvedených dokladů a dokumentů bude důvodem pro vyloučení vybraného dodavatele ze zadávacího řízení. </w:t>
      </w:r>
    </w:p>
    <w:p w14:paraId="69B42B41" w14:textId="77777777" w:rsidR="008566E4" w:rsidRPr="00D64036" w:rsidRDefault="008566E4" w:rsidP="00E603A2">
      <w:pPr>
        <w:pStyle w:val="Nadpis3"/>
      </w:pPr>
      <w:r w:rsidRPr="00D64036">
        <w:t xml:space="preserve">Další podmínky pro uzavření </w:t>
      </w:r>
      <w:r w:rsidR="00A83D4C" w:rsidRPr="00D64036">
        <w:t>smlouvy</w:t>
      </w:r>
    </w:p>
    <w:p w14:paraId="3FEC54B9" w14:textId="28F69FA5" w:rsidR="00AA2435" w:rsidRDefault="008566E4" w:rsidP="00EE67E0">
      <w:r w:rsidRPr="00D64036">
        <w:t xml:space="preserve">Zadavatel si v souladu s § 104 ZZVZ </w:t>
      </w:r>
      <w:r w:rsidR="00AA2435">
        <w:t>vyhrazuje následující podmínku pro uzavření rámcové dohody s vybraným dodavatelem:</w:t>
      </w:r>
    </w:p>
    <w:p w14:paraId="687B1D90" w14:textId="77777777" w:rsidR="00AA2435" w:rsidRDefault="00AA2435" w:rsidP="00AA1132">
      <w:pPr>
        <w:pStyle w:val="Odstavecseseznamem"/>
        <w:numPr>
          <w:ilvl w:val="1"/>
          <w:numId w:val="5"/>
        </w:numPr>
        <w:ind w:left="851"/>
      </w:pPr>
      <w:r>
        <w:t>Předložení dokladů prokazujících, že všichni jeho zaměstnanci jsou s ním v řádném pracovněprávním vztahu;</w:t>
      </w:r>
    </w:p>
    <w:p w14:paraId="265F7DC9" w14:textId="7DDEB126" w:rsidR="00B46CA3" w:rsidRPr="00265293" w:rsidRDefault="00AA2435" w:rsidP="00BC61F6">
      <w:pPr>
        <w:pStyle w:val="Odstavecseseznamem"/>
        <w:numPr>
          <w:ilvl w:val="1"/>
          <w:numId w:val="5"/>
        </w:numPr>
        <w:ind w:left="851"/>
      </w:pPr>
      <w:r>
        <w:t>Předložení dokladů prokazujících, že všichni jeho zaměstnanci absolvovali školení o bezpečnosti a ochraně zdraví při práci</w:t>
      </w:r>
      <w:r w:rsidR="008566E4" w:rsidRPr="00D64036">
        <w:t>.</w:t>
      </w:r>
    </w:p>
    <w:p w14:paraId="3869507A" w14:textId="77777777" w:rsidR="00357BB0" w:rsidRPr="00D64036" w:rsidRDefault="0071293B" w:rsidP="00066C5D">
      <w:pPr>
        <w:pStyle w:val="Nadpis2"/>
      </w:pPr>
      <w:bookmarkStart w:id="8" w:name="_Toc67323693"/>
      <w:r w:rsidRPr="00D64036">
        <w:lastRenderedPageBreak/>
        <w:t>SEZNAM PŘÍLOH</w:t>
      </w:r>
      <w:bookmarkEnd w:id="8"/>
    </w:p>
    <w:p w14:paraId="3B412499" w14:textId="77777777" w:rsidR="00582F77" w:rsidRPr="00D64036" w:rsidRDefault="00582F77" w:rsidP="00582F77">
      <w:pPr>
        <w:keepNext/>
        <w:keepLines/>
        <w:tabs>
          <w:tab w:val="left" w:pos="360"/>
        </w:tabs>
        <w:rPr>
          <w:rFonts w:ascii="Calibri" w:hAnsi="Calibri" w:cs="Arial"/>
          <w:bCs/>
        </w:rPr>
      </w:pPr>
      <w:r w:rsidRPr="00D64036">
        <w:rPr>
          <w:rFonts w:ascii="Calibri" w:hAnsi="Calibri" w:cs="Arial"/>
          <w:bCs/>
        </w:rPr>
        <w:t>Nedílnou součást této zadávací dokumentace tvoří následující přílohy:</w:t>
      </w:r>
    </w:p>
    <w:tbl>
      <w:tblPr>
        <w:tblStyle w:val="Mkatabulky"/>
        <w:tblW w:w="0" w:type="auto"/>
        <w:tblLayout w:type="fixed"/>
        <w:tblLook w:val="04E0" w:firstRow="1" w:lastRow="1" w:firstColumn="1" w:lastColumn="0" w:noHBand="0" w:noVBand="1"/>
      </w:tblPr>
      <w:tblGrid>
        <w:gridCol w:w="1668"/>
        <w:gridCol w:w="6869"/>
      </w:tblGrid>
      <w:tr w:rsidR="003B15F9" w:rsidRPr="004E14A3" w14:paraId="5C7989B3" w14:textId="77777777" w:rsidTr="004370FD">
        <w:trPr>
          <w:trHeight w:hRule="exact" w:val="510"/>
        </w:trPr>
        <w:tc>
          <w:tcPr>
            <w:tcW w:w="1668" w:type="dxa"/>
            <w:vAlign w:val="center"/>
          </w:tcPr>
          <w:p w14:paraId="4D25D7F9" w14:textId="77777777" w:rsidR="003B15F9" w:rsidRPr="004E14A3" w:rsidRDefault="003B15F9" w:rsidP="00582F77">
            <w:pPr>
              <w:spacing w:before="0" w:after="0"/>
              <w:jc w:val="center"/>
            </w:pPr>
            <w:r w:rsidRPr="004E14A3">
              <w:t xml:space="preserve">Příloha </w:t>
            </w:r>
            <w:r w:rsidR="008D1271" w:rsidRPr="004E14A3">
              <w:t xml:space="preserve">č. </w:t>
            </w:r>
            <w:r w:rsidRPr="004E14A3">
              <w:t>1</w:t>
            </w:r>
          </w:p>
        </w:tc>
        <w:tc>
          <w:tcPr>
            <w:tcW w:w="6869" w:type="dxa"/>
            <w:vAlign w:val="center"/>
          </w:tcPr>
          <w:p w14:paraId="3FDB55DB" w14:textId="5D0ED6F2" w:rsidR="003B15F9" w:rsidRPr="004E14A3" w:rsidRDefault="006B7DA8" w:rsidP="00A64BDD">
            <w:pPr>
              <w:spacing w:before="120" w:after="120"/>
              <w:jc w:val="left"/>
            </w:pPr>
            <w:r>
              <w:t>Závazný</w:t>
            </w:r>
            <w:r w:rsidR="00B46CA3">
              <w:t xml:space="preserve"> text návrhu rámcov</w:t>
            </w:r>
            <w:r w:rsidR="00A64BDD">
              <w:t>é</w:t>
            </w:r>
            <w:r w:rsidR="00B46CA3">
              <w:t xml:space="preserve"> dohod</w:t>
            </w:r>
            <w:r w:rsidR="00A64BDD">
              <w:t>y</w:t>
            </w:r>
          </w:p>
        </w:tc>
      </w:tr>
      <w:tr w:rsidR="00060582" w:rsidRPr="004E14A3" w14:paraId="2393624B" w14:textId="77777777" w:rsidTr="004370FD">
        <w:trPr>
          <w:trHeight w:hRule="exact" w:val="510"/>
        </w:trPr>
        <w:tc>
          <w:tcPr>
            <w:tcW w:w="1668" w:type="dxa"/>
            <w:vAlign w:val="center"/>
          </w:tcPr>
          <w:p w14:paraId="3DA47B62" w14:textId="77777777" w:rsidR="00060582" w:rsidRPr="004E14A3" w:rsidRDefault="00940271" w:rsidP="00582F77">
            <w:pPr>
              <w:spacing w:before="0" w:after="0"/>
              <w:jc w:val="center"/>
            </w:pPr>
            <w:r w:rsidRPr="004E14A3">
              <w:t>Příloha č. 2</w:t>
            </w:r>
          </w:p>
        </w:tc>
        <w:tc>
          <w:tcPr>
            <w:tcW w:w="6869" w:type="dxa"/>
            <w:vAlign w:val="center"/>
          </w:tcPr>
          <w:p w14:paraId="6A1E32E5" w14:textId="77777777" w:rsidR="00060582" w:rsidRPr="004E14A3" w:rsidRDefault="00B46CA3" w:rsidP="00060582">
            <w:pPr>
              <w:spacing w:before="120" w:after="120"/>
              <w:jc w:val="left"/>
            </w:pPr>
            <w:r>
              <w:t>Příloha č. 1 rámcové dohody – Specifikace a ceník služeb</w:t>
            </w:r>
          </w:p>
        </w:tc>
      </w:tr>
      <w:tr w:rsidR="00060582" w:rsidRPr="004E14A3" w14:paraId="5FD798A5" w14:textId="77777777" w:rsidTr="004370FD">
        <w:trPr>
          <w:trHeight w:hRule="exact" w:val="510"/>
        </w:trPr>
        <w:tc>
          <w:tcPr>
            <w:tcW w:w="1668" w:type="dxa"/>
            <w:vAlign w:val="center"/>
          </w:tcPr>
          <w:p w14:paraId="682EAEAF" w14:textId="77777777" w:rsidR="00060582" w:rsidRPr="004E14A3" w:rsidRDefault="00060582" w:rsidP="00940271">
            <w:pPr>
              <w:spacing w:before="0" w:after="0"/>
              <w:jc w:val="center"/>
            </w:pPr>
            <w:r w:rsidRPr="004E14A3">
              <w:t xml:space="preserve">Příloha č. </w:t>
            </w:r>
            <w:r w:rsidR="00940271" w:rsidRPr="004E14A3">
              <w:t>3</w:t>
            </w:r>
          </w:p>
        </w:tc>
        <w:tc>
          <w:tcPr>
            <w:tcW w:w="6869" w:type="dxa"/>
            <w:vAlign w:val="center"/>
          </w:tcPr>
          <w:p w14:paraId="61F06ECD" w14:textId="77777777" w:rsidR="00060582" w:rsidRPr="004E14A3" w:rsidRDefault="00B46CA3" w:rsidP="00060582">
            <w:pPr>
              <w:spacing w:before="120" w:after="120"/>
              <w:jc w:val="left"/>
            </w:pPr>
            <w:r>
              <w:t>Příloha č. 2 rámcové dohody – Seznam vozidel objednatele</w:t>
            </w:r>
          </w:p>
        </w:tc>
      </w:tr>
      <w:tr w:rsidR="00060582" w:rsidRPr="004E14A3" w14:paraId="00CDB172" w14:textId="77777777" w:rsidTr="001329F9">
        <w:trPr>
          <w:trHeight w:val="510"/>
        </w:trPr>
        <w:tc>
          <w:tcPr>
            <w:tcW w:w="1668" w:type="dxa"/>
            <w:vAlign w:val="center"/>
          </w:tcPr>
          <w:p w14:paraId="6D07DA8A" w14:textId="77777777" w:rsidR="00060582" w:rsidRPr="004E14A3" w:rsidRDefault="00060582" w:rsidP="00940271">
            <w:pPr>
              <w:spacing w:before="0" w:after="0"/>
              <w:jc w:val="center"/>
            </w:pPr>
            <w:r w:rsidRPr="004E14A3">
              <w:t xml:space="preserve">Příloha č. </w:t>
            </w:r>
            <w:r w:rsidR="00940271" w:rsidRPr="004E14A3">
              <w:t>4</w:t>
            </w:r>
          </w:p>
        </w:tc>
        <w:tc>
          <w:tcPr>
            <w:tcW w:w="6869" w:type="dxa"/>
            <w:vAlign w:val="center"/>
          </w:tcPr>
          <w:p w14:paraId="6157CFD9" w14:textId="77777777" w:rsidR="00060582" w:rsidRPr="004E14A3" w:rsidRDefault="00B46CA3" w:rsidP="00940271">
            <w:pPr>
              <w:spacing w:before="120" w:after="120"/>
              <w:jc w:val="left"/>
            </w:pPr>
            <w:r>
              <w:t>Formulář nabídky</w:t>
            </w:r>
          </w:p>
        </w:tc>
      </w:tr>
    </w:tbl>
    <w:p w14:paraId="51CAC4E7" w14:textId="77777777" w:rsidR="00CD4FA8" w:rsidRPr="004E14A3" w:rsidRDefault="00CD4FA8" w:rsidP="003A57A3"/>
    <w:p w14:paraId="6AF0C2C2" w14:textId="47CEC090" w:rsidR="002867D7" w:rsidRDefault="00582F77" w:rsidP="00582F77">
      <w:r w:rsidRPr="000B0FAB">
        <w:t xml:space="preserve">V Praze dne </w:t>
      </w:r>
      <w:r w:rsidR="00BC0CFA" w:rsidRPr="00BC0CFA">
        <w:rPr>
          <w:highlight w:val="yellow"/>
        </w:rPr>
        <w:t>doplnit</w:t>
      </w:r>
    </w:p>
    <w:p w14:paraId="61BE3292" w14:textId="77777777" w:rsidR="00540760" w:rsidRPr="004E14A3" w:rsidRDefault="00540760" w:rsidP="00582F77"/>
    <w:p w14:paraId="29C89EB4" w14:textId="0436FFC8" w:rsidR="00C661A5" w:rsidRPr="00955EA8" w:rsidRDefault="00582F77" w:rsidP="00C661A5">
      <w:pPr>
        <w:tabs>
          <w:tab w:val="center" w:pos="5954"/>
        </w:tabs>
        <w:spacing w:before="0" w:after="120"/>
        <w:rPr>
          <w:b/>
        </w:rPr>
      </w:pPr>
      <w:r w:rsidRPr="00955EA8">
        <w:tab/>
      </w:r>
      <w:bookmarkStart w:id="9" w:name="_GoBack"/>
      <w:bookmarkEnd w:id="9"/>
      <w:r w:rsidR="00BD5F90" w:rsidRPr="00955EA8">
        <w:t>________________________________________</w:t>
      </w:r>
      <w:r w:rsidR="00BD5F90" w:rsidRPr="00955EA8">
        <w:br/>
      </w:r>
      <w:r w:rsidR="00BD5F90" w:rsidRPr="00955EA8">
        <w:tab/>
      </w:r>
      <w:r w:rsidR="00BD5F90" w:rsidRPr="00955EA8">
        <w:rPr>
          <w:b/>
        </w:rPr>
        <w:t>Česká republika – Ministerstvo zemědělství</w:t>
      </w:r>
    </w:p>
    <w:p w14:paraId="107D3483" w14:textId="77777777" w:rsidR="00C661A5" w:rsidRPr="00A00075" w:rsidRDefault="008F6019" w:rsidP="00C661A5">
      <w:pPr>
        <w:tabs>
          <w:tab w:val="center" w:pos="5954"/>
        </w:tabs>
        <w:spacing w:before="0" w:after="120"/>
        <w:ind w:left="2832"/>
        <w:jc w:val="center"/>
      </w:pPr>
      <w:sdt>
        <w:sdtPr>
          <w:id w:val="1851440385"/>
          <w:placeholder>
            <w:docPart w:val="5AEA8576E76B4B349D8BA50148FF2ED8"/>
          </w:placeholder>
          <w:text/>
        </w:sdtPr>
        <w:sdtEndPr/>
        <w:sdtContent>
          <w:r w:rsidR="00A00075" w:rsidRPr="00A00075">
            <w:t>Mgr. Pavel Brokeš</w:t>
          </w:r>
        </w:sdtContent>
      </w:sdt>
    </w:p>
    <w:p w14:paraId="2E544641" w14:textId="77777777" w:rsidR="00582F77" w:rsidRDefault="008F6019" w:rsidP="00C661A5">
      <w:pPr>
        <w:tabs>
          <w:tab w:val="center" w:pos="5954"/>
          <w:tab w:val="left" w:pos="7377"/>
        </w:tabs>
        <w:spacing w:before="0" w:after="0"/>
        <w:ind w:left="2832"/>
        <w:jc w:val="center"/>
      </w:pPr>
      <w:sdt>
        <w:sdtPr>
          <w:id w:val="123588401"/>
          <w:placeholder>
            <w:docPart w:val="5AEA8576E76B4B349D8BA50148FF2ED8"/>
          </w:placeholder>
          <w:text/>
        </w:sdtPr>
        <w:sdtEndPr/>
        <w:sdtContent>
          <w:r w:rsidR="00A00075" w:rsidRPr="00A00075">
            <w:t>Ředitel odboru vnitřní správy</w:t>
          </w:r>
        </w:sdtContent>
      </w:sdt>
    </w:p>
    <w:sectPr w:rsidR="00582F77" w:rsidSect="00D8572D">
      <w:headerReference w:type="default" r:id="rId12"/>
      <w:footerReference w:type="default" r:id="rId13"/>
      <w:pgSz w:w="11906" w:h="16838"/>
      <w:pgMar w:top="141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75A52" w14:textId="77777777" w:rsidR="008F6019" w:rsidRDefault="008F6019" w:rsidP="00004DAC">
      <w:pPr>
        <w:spacing w:before="0" w:after="0" w:line="240" w:lineRule="auto"/>
      </w:pPr>
      <w:r>
        <w:separator/>
      </w:r>
    </w:p>
  </w:endnote>
  <w:endnote w:type="continuationSeparator" w:id="0">
    <w:p w14:paraId="70799041" w14:textId="77777777" w:rsidR="008F6019" w:rsidRDefault="008F6019" w:rsidP="00004DA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D7007" w14:textId="77777777" w:rsidR="002B39DA" w:rsidRDefault="002B39DA" w:rsidP="006009F5">
    <w:pPr>
      <w:pStyle w:val="Zpat"/>
      <w:tabs>
        <w:tab w:val="clear" w:pos="4536"/>
        <w:tab w:val="clear" w:pos="9072"/>
        <w:tab w:val="right" w:pos="8789"/>
      </w:tabs>
      <w:rPr>
        <w:rFonts w:ascii="Calibri" w:hAnsi="Calibri" w:cstheme="minorHAnsi"/>
        <w:sz w:val="18"/>
        <w:szCs w:val="16"/>
      </w:rPr>
    </w:pPr>
    <w:r>
      <w:rPr>
        <w:noProof/>
        <w:lang w:eastAsia="cs-CZ"/>
      </w:rPr>
      <w:drawing>
        <wp:anchor distT="0" distB="0" distL="114300" distR="114300" simplePos="0" relativeHeight="251660288" behindDoc="1" locked="0" layoutInCell="1" allowOverlap="1" wp14:anchorId="4DB1489C" wp14:editId="253B59AC">
          <wp:simplePos x="0" y="0"/>
          <wp:positionH relativeFrom="column">
            <wp:posOffset>4545965</wp:posOffset>
          </wp:positionH>
          <wp:positionV relativeFrom="paragraph">
            <wp:posOffset>51714</wp:posOffset>
          </wp:positionV>
          <wp:extent cx="1201479" cy="866820"/>
          <wp:effectExtent l="0" t="0" r="0" b="9525"/>
          <wp:wrapNone/>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01479" cy="8668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5F9749" w14:textId="698015B6" w:rsidR="002B39DA" w:rsidRPr="008D1573" w:rsidRDefault="002B39DA" w:rsidP="006009F5">
    <w:pPr>
      <w:pStyle w:val="Zpat"/>
      <w:tabs>
        <w:tab w:val="clear" w:pos="4536"/>
        <w:tab w:val="clear" w:pos="9072"/>
        <w:tab w:val="right" w:pos="8789"/>
      </w:tabs>
      <w:rPr>
        <w:rFonts w:cstheme="minorHAnsi"/>
        <w:sz w:val="24"/>
      </w:rPr>
    </w:pPr>
    <w:r w:rsidRPr="008D1573">
      <w:rPr>
        <w:rFonts w:ascii="Calibri" w:hAnsi="Calibri" w:cstheme="minorHAnsi"/>
        <w:sz w:val="18"/>
        <w:szCs w:val="16"/>
      </w:rPr>
      <w:t xml:space="preserve">strana </w:t>
    </w:r>
    <w:r w:rsidRPr="008D1573">
      <w:rPr>
        <w:rFonts w:ascii="Calibri" w:hAnsi="Calibri" w:cstheme="minorHAnsi"/>
        <w:b/>
        <w:sz w:val="18"/>
        <w:szCs w:val="16"/>
      </w:rPr>
      <w:fldChar w:fldCharType="begin"/>
    </w:r>
    <w:r w:rsidRPr="008D1573">
      <w:rPr>
        <w:rFonts w:ascii="Calibri" w:hAnsi="Calibri" w:cstheme="minorHAnsi"/>
        <w:b/>
        <w:sz w:val="18"/>
        <w:szCs w:val="16"/>
      </w:rPr>
      <w:instrText xml:space="preserve"> PAGE  \* Arabic  \* MERGEFORMAT </w:instrText>
    </w:r>
    <w:r w:rsidRPr="008D1573">
      <w:rPr>
        <w:rFonts w:ascii="Calibri" w:hAnsi="Calibri" w:cstheme="minorHAnsi"/>
        <w:b/>
        <w:sz w:val="18"/>
        <w:szCs w:val="16"/>
      </w:rPr>
      <w:fldChar w:fldCharType="separate"/>
    </w:r>
    <w:r w:rsidR="00D573BC">
      <w:rPr>
        <w:rFonts w:ascii="Calibri" w:hAnsi="Calibri" w:cstheme="minorHAnsi"/>
        <w:b/>
        <w:noProof/>
        <w:sz w:val="18"/>
        <w:szCs w:val="16"/>
      </w:rPr>
      <w:t>1</w:t>
    </w:r>
    <w:r w:rsidRPr="008D1573">
      <w:rPr>
        <w:rFonts w:ascii="Calibri" w:hAnsi="Calibri" w:cstheme="minorHAnsi"/>
        <w:b/>
        <w:sz w:val="18"/>
        <w:szCs w:val="16"/>
      </w:rPr>
      <w:fldChar w:fldCharType="end"/>
    </w:r>
    <w:r w:rsidRPr="008D1573">
      <w:rPr>
        <w:rFonts w:ascii="Calibri" w:hAnsi="Calibri" w:cstheme="minorHAnsi"/>
        <w:sz w:val="18"/>
        <w:szCs w:val="16"/>
      </w:rPr>
      <w:t xml:space="preserve"> z </w:t>
    </w:r>
    <w:r w:rsidRPr="008D1573">
      <w:rPr>
        <w:rFonts w:ascii="Calibri" w:hAnsi="Calibri" w:cstheme="minorHAnsi"/>
        <w:b/>
        <w:sz w:val="18"/>
        <w:szCs w:val="16"/>
      </w:rPr>
      <w:fldChar w:fldCharType="begin"/>
    </w:r>
    <w:r w:rsidRPr="008D1573">
      <w:rPr>
        <w:rFonts w:ascii="Calibri" w:hAnsi="Calibri" w:cstheme="minorHAnsi"/>
        <w:b/>
        <w:sz w:val="18"/>
        <w:szCs w:val="16"/>
      </w:rPr>
      <w:instrText>NUMPAGES</w:instrText>
    </w:r>
    <w:r w:rsidRPr="008D1573">
      <w:rPr>
        <w:rFonts w:ascii="Calibri" w:hAnsi="Calibri" w:cstheme="minorHAnsi"/>
        <w:b/>
        <w:sz w:val="18"/>
        <w:szCs w:val="16"/>
      </w:rPr>
      <w:fldChar w:fldCharType="separate"/>
    </w:r>
    <w:r w:rsidR="00D573BC">
      <w:rPr>
        <w:rFonts w:ascii="Calibri" w:hAnsi="Calibri" w:cstheme="minorHAnsi"/>
        <w:b/>
        <w:noProof/>
        <w:sz w:val="18"/>
        <w:szCs w:val="16"/>
      </w:rPr>
      <w:t>14</w:t>
    </w:r>
    <w:r w:rsidRPr="008D1573">
      <w:rPr>
        <w:rFonts w:ascii="Calibri" w:hAnsi="Calibri" w:cstheme="minorHAnsi"/>
        <w:b/>
        <w:sz w:val="18"/>
        <w:szCs w:val="16"/>
      </w:rPr>
      <w:fldChar w:fldCharType="end"/>
    </w:r>
    <w:r w:rsidRPr="008D1573">
      <w:rPr>
        <w:rFonts w:cstheme="minorHAnsi"/>
        <w:b/>
        <w:sz w:val="18"/>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AF0451" w14:textId="77777777" w:rsidR="008F6019" w:rsidRDefault="008F6019" w:rsidP="00004DAC">
      <w:pPr>
        <w:spacing w:before="0" w:after="0" w:line="240" w:lineRule="auto"/>
      </w:pPr>
      <w:r>
        <w:separator/>
      </w:r>
    </w:p>
  </w:footnote>
  <w:footnote w:type="continuationSeparator" w:id="0">
    <w:p w14:paraId="6BBFA2AF" w14:textId="77777777" w:rsidR="008F6019" w:rsidRDefault="008F6019" w:rsidP="00004DA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A2F39" w14:textId="77777777" w:rsidR="002B39DA" w:rsidRDefault="002B39DA">
    <w:pPr>
      <w:pStyle w:val="Zhlav"/>
    </w:pPr>
    <w:r>
      <w:rPr>
        <w:noProof/>
        <w:lang w:eastAsia="cs-CZ"/>
      </w:rPr>
      <w:drawing>
        <wp:anchor distT="0" distB="0" distL="114300" distR="114300" simplePos="0" relativeHeight="251659264" behindDoc="0" locked="0" layoutInCell="1" allowOverlap="1" wp14:anchorId="5FE17DF2" wp14:editId="68A99B22">
          <wp:simplePos x="0" y="0"/>
          <wp:positionH relativeFrom="page">
            <wp:posOffset>4800600</wp:posOffset>
          </wp:positionH>
          <wp:positionV relativeFrom="paragraph">
            <wp:posOffset>-116205</wp:posOffset>
          </wp:positionV>
          <wp:extent cx="1843405" cy="809625"/>
          <wp:effectExtent l="0" t="0" r="4445" b="9525"/>
          <wp:wrapThrough wrapText="bothSides">
            <wp:wrapPolygon edited="0">
              <wp:start x="0" y="0"/>
              <wp:lineTo x="0" y="21346"/>
              <wp:lineTo x="21429" y="21346"/>
              <wp:lineTo x="21429" y="0"/>
              <wp:lineTo x="0" y="0"/>
            </wp:wrapPolygon>
          </wp:wrapThrough>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3405" cy="8096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C29991" w14:textId="77777777" w:rsidR="002B39DA" w:rsidRDefault="002B39D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1448D"/>
    <w:multiLevelType w:val="hybridMultilevel"/>
    <w:tmpl w:val="48A8ECF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49E5439"/>
    <w:multiLevelType w:val="hybridMultilevel"/>
    <w:tmpl w:val="C1380D1A"/>
    <w:lvl w:ilvl="0" w:tplc="04050001">
      <w:start w:val="1"/>
      <w:numFmt w:val="bullet"/>
      <w:lvlText w:val=""/>
      <w:lvlJc w:val="left"/>
      <w:pPr>
        <w:ind w:left="720" w:hanging="360"/>
      </w:pPr>
      <w:rPr>
        <w:rFonts w:ascii="Symbol" w:hAnsi="Symbol" w:hint="default"/>
      </w:rPr>
    </w:lvl>
    <w:lvl w:ilvl="1" w:tplc="A162B404">
      <w:numFmt w:val="bullet"/>
      <w:lvlText w:val="-"/>
      <w:lvlJc w:val="left"/>
      <w:pPr>
        <w:ind w:left="1440" w:hanging="360"/>
      </w:pPr>
      <w:rPr>
        <w:rFonts w:ascii="Calibri" w:eastAsia="Calibri" w:hAnsi="Calibri"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06C3FCD"/>
    <w:multiLevelType w:val="hybridMultilevel"/>
    <w:tmpl w:val="A9162CDC"/>
    <w:lvl w:ilvl="0" w:tplc="AC4431A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1ED5A8A"/>
    <w:multiLevelType w:val="hybridMultilevel"/>
    <w:tmpl w:val="36B4E83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2A6123D"/>
    <w:multiLevelType w:val="multilevel"/>
    <w:tmpl w:val="971ECF00"/>
    <w:lvl w:ilvl="0">
      <w:start w:val="1"/>
      <w:numFmt w:val="decimal"/>
      <w:pStyle w:val="Nadpis2"/>
      <w:lvlText w:val="%1."/>
      <w:lvlJc w:val="left"/>
      <w:pPr>
        <w:ind w:left="360" w:hanging="360"/>
      </w:pPr>
      <w:rPr>
        <w:rFonts w:hint="default"/>
      </w:rPr>
    </w:lvl>
    <w:lvl w:ilvl="1">
      <w:start w:val="1"/>
      <w:numFmt w:val="decimal"/>
      <w:pStyle w:val="Nadpis3"/>
      <w:lvlText w:val="%1.%2."/>
      <w:lvlJc w:val="left"/>
      <w:pPr>
        <w:ind w:left="4401"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F945AC"/>
    <w:multiLevelType w:val="hybridMultilevel"/>
    <w:tmpl w:val="3D6E131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C701883"/>
    <w:multiLevelType w:val="hybridMultilevel"/>
    <w:tmpl w:val="39F6F5C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D88798B"/>
    <w:multiLevelType w:val="hybridMultilevel"/>
    <w:tmpl w:val="9C7A6CBE"/>
    <w:lvl w:ilvl="0" w:tplc="41DAD966">
      <w:start w:val="1"/>
      <w:numFmt w:val="lowerLetter"/>
      <w:lvlText w:val="%1)"/>
      <w:lvlJc w:val="left"/>
      <w:pPr>
        <w:ind w:left="720" w:hanging="360"/>
      </w:pPr>
      <w:rPr>
        <w:rFonts w:asciiTheme="minorHAnsi" w:hAnsiTheme="minorHAns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9CC57C0"/>
    <w:multiLevelType w:val="hybridMultilevel"/>
    <w:tmpl w:val="B5FC1F26"/>
    <w:lvl w:ilvl="0" w:tplc="F84E73DE">
      <w:start w:val="1"/>
      <w:numFmt w:val="upperLetter"/>
      <w:pStyle w:val="ABCbullets"/>
      <w:lvlText w:val="%1."/>
      <w:lvlJc w:val="left"/>
      <w:pPr>
        <w:tabs>
          <w:tab w:val="num" w:pos="284"/>
        </w:tabs>
        <w:ind w:left="284" w:hanging="284"/>
      </w:pPr>
      <w:rPr>
        <w:rFonts w:cs="Times New Roman"/>
      </w:rPr>
    </w:lvl>
    <w:lvl w:ilvl="1" w:tplc="769E1E02">
      <w:start w:val="1"/>
      <w:numFmt w:val="bullet"/>
      <w:pStyle w:val="BulletsL1"/>
      <w:lvlText w:val=""/>
      <w:lvlJc w:val="left"/>
      <w:pPr>
        <w:tabs>
          <w:tab w:val="num" w:pos="1420"/>
        </w:tabs>
        <w:ind w:left="1420" w:hanging="340"/>
      </w:pPr>
      <w:rPr>
        <w:rFonts w:ascii="Symbol" w:hAnsi="Symbol" w:hint="default"/>
        <w:color w:val="auto"/>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9" w15:restartNumberingAfterBreak="0">
    <w:nsid w:val="5745360A"/>
    <w:multiLevelType w:val="hybridMultilevel"/>
    <w:tmpl w:val="AD38AC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68386793"/>
    <w:multiLevelType w:val="hybridMultilevel"/>
    <w:tmpl w:val="B48290F2"/>
    <w:lvl w:ilvl="0" w:tplc="1FF6645C">
      <w:start w:val="1"/>
      <w:numFmt w:val="lowerLetter"/>
      <w:pStyle w:val="Bezmezer"/>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AAF1A1F"/>
    <w:multiLevelType w:val="multilevel"/>
    <w:tmpl w:val="5826423E"/>
    <w:lvl w:ilvl="0">
      <w:start w:val="1"/>
      <w:numFmt w:val="decimal"/>
      <w:isLgl/>
      <w:lvlText w:val="(%1)"/>
      <w:lvlJc w:val="left"/>
      <w:pPr>
        <w:tabs>
          <w:tab w:val="num" w:pos="782"/>
        </w:tabs>
        <w:ind w:firstLine="425"/>
      </w:pPr>
      <w:rPr>
        <w:rFonts w:cs="Times New Roman"/>
      </w:rPr>
    </w:lvl>
    <w:lvl w:ilvl="1">
      <w:start w:val="1"/>
      <w:numFmt w:val="lowerLetter"/>
      <w:lvlText w:val="%2)"/>
      <w:lvlJc w:val="left"/>
      <w:pPr>
        <w:tabs>
          <w:tab w:val="num" w:pos="425"/>
        </w:tabs>
        <w:ind w:left="425" w:hanging="425"/>
      </w:pPr>
      <w:rPr>
        <w:rFonts w:cs="Times New Roman"/>
      </w:rPr>
    </w:lvl>
    <w:lvl w:ilvl="2">
      <w:start w:val="1"/>
      <w:numFmt w:val="bullet"/>
      <w:lvlText w:val="o"/>
      <w:lvlJc w:val="left"/>
      <w:pPr>
        <w:tabs>
          <w:tab w:val="num" w:pos="850"/>
        </w:tabs>
        <w:ind w:left="850" w:hanging="425"/>
      </w:pPr>
      <w:rPr>
        <w:rFonts w:ascii="Courier New" w:hAnsi="Courier New"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pStyle w:val="Textodstavce"/>
      <w:lvlText w:val="(%7)"/>
      <w:lvlJc w:val="left"/>
      <w:pPr>
        <w:tabs>
          <w:tab w:val="num" w:pos="785"/>
        </w:tabs>
        <w:ind w:firstLine="425"/>
      </w:pPr>
      <w:rPr>
        <w:rFonts w:cs="Times New Roman"/>
      </w:rPr>
    </w:lvl>
    <w:lvl w:ilvl="7">
      <w:start w:val="1"/>
      <w:numFmt w:val="lowerLetter"/>
      <w:pStyle w:val="Textpsmene"/>
      <w:lvlText w:val="%8)"/>
      <w:lvlJc w:val="left"/>
      <w:pPr>
        <w:tabs>
          <w:tab w:val="num" w:pos="425"/>
        </w:tabs>
        <w:ind w:left="425" w:hanging="425"/>
      </w:pPr>
      <w:rPr>
        <w:rFonts w:cs="Times New Roman"/>
      </w:rPr>
    </w:lvl>
    <w:lvl w:ilvl="8">
      <w:start w:val="1"/>
      <w:numFmt w:val="decimal"/>
      <w:pStyle w:val="Textbodu"/>
      <w:lvlText w:val="%9."/>
      <w:lvlJc w:val="left"/>
      <w:pPr>
        <w:tabs>
          <w:tab w:val="num" w:pos="851"/>
        </w:tabs>
        <w:ind w:left="851" w:hanging="426"/>
      </w:pPr>
      <w:rPr>
        <w:rFonts w:cs="Times New Roman"/>
      </w:rPr>
    </w:lvl>
  </w:abstractNum>
  <w:abstractNum w:abstractNumId="12" w15:restartNumberingAfterBreak="0">
    <w:nsid w:val="720172DB"/>
    <w:multiLevelType w:val="hybridMultilevel"/>
    <w:tmpl w:val="7EC258D0"/>
    <w:lvl w:ilvl="0" w:tplc="F04084A0">
      <w:start w:val="8"/>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75905B84"/>
    <w:multiLevelType w:val="multilevel"/>
    <w:tmpl w:val="FA6CA564"/>
    <w:lvl w:ilvl="0">
      <w:start w:val="1"/>
      <w:numFmt w:val="decimal"/>
      <w:pStyle w:val="Nadpisobsahu"/>
      <w:lvlText w:val="%1."/>
      <w:lvlJc w:val="left"/>
      <w:pPr>
        <w:tabs>
          <w:tab w:val="num" w:pos="432"/>
        </w:tabs>
        <w:ind w:left="792" w:hanging="792"/>
      </w:pPr>
      <w:rPr>
        <w:rFonts w:cs="Times New Roman" w:hint="default"/>
      </w:rPr>
    </w:lvl>
    <w:lvl w:ilvl="1">
      <w:start w:val="1"/>
      <w:numFmt w:val="decimal"/>
      <w:pStyle w:val="Styl3"/>
      <w:lvlText w:val="%1.%2."/>
      <w:lvlJc w:val="left"/>
      <w:pPr>
        <w:tabs>
          <w:tab w:val="num" w:pos="360"/>
        </w:tabs>
        <w:ind w:left="360" w:hanging="331"/>
      </w:pPr>
      <w:rPr>
        <w:rFonts w:ascii="Arial" w:hAnsi="Arial" w:cs="Arial" w:hint="default"/>
        <w:b/>
        <w:i w:val="0"/>
        <w:sz w:val="22"/>
        <w:szCs w:val="22"/>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4"/>
  </w:num>
  <w:num w:numId="2">
    <w:abstractNumId w:val="10"/>
  </w:num>
  <w:num w:numId="3">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9"/>
  </w:num>
  <w:num w:numId="7">
    <w:abstractNumId w:val="7"/>
  </w:num>
  <w:num w:numId="8">
    <w:abstractNumId w:val="0"/>
  </w:num>
  <w:num w:numId="9">
    <w:abstractNumId w:val="6"/>
  </w:num>
  <w:num w:numId="10">
    <w:abstractNumId w:val="13"/>
  </w:num>
  <w:num w:numId="11">
    <w:abstractNumId w:val="12"/>
  </w:num>
  <w:num w:numId="12">
    <w:abstractNumId w:val="5"/>
  </w:num>
  <w:num w:numId="13">
    <w:abstractNumId w:val="3"/>
  </w:num>
  <w:num w:numId="1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DAC"/>
    <w:rsid w:val="0000129F"/>
    <w:rsid w:val="00002E98"/>
    <w:rsid w:val="00003698"/>
    <w:rsid w:val="00003F13"/>
    <w:rsid w:val="0000479D"/>
    <w:rsid w:val="00004930"/>
    <w:rsid w:val="000049A8"/>
    <w:rsid w:val="00004DAC"/>
    <w:rsid w:val="00006E0A"/>
    <w:rsid w:val="00011AC7"/>
    <w:rsid w:val="00012AD9"/>
    <w:rsid w:val="00015887"/>
    <w:rsid w:val="00015C63"/>
    <w:rsid w:val="00015DA2"/>
    <w:rsid w:val="00017641"/>
    <w:rsid w:val="0002193C"/>
    <w:rsid w:val="0002575B"/>
    <w:rsid w:val="00026846"/>
    <w:rsid w:val="000324E7"/>
    <w:rsid w:val="0003267D"/>
    <w:rsid w:val="00033C12"/>
    <w:rsid w:val="00034AAC"/>
    <w:rsid w:val="000364AE"/>
    <w:rsid w:val="00037672"/>
    <w:rsid w:val="00047D60"/>
    <w:rsid w:val="000500C2"/>
    <w:rsid w:val="0005358F"/>
    <w:rsid w:val="0005415A"/>
    <w:rsid w:val="0005475D"/>
    <w:rsid w:val="00055759"/>
    <w:rsid w:val="0005585D"/>
    <w:rsid w:val="000560DA"/>
    <w:rsid w:val="00060582"/>
    <w:rsid w:val="00060D82"/>
    <w:rsid w:val="00064538"/>
    <w:rsid w:val="0006485A"/>
    <w:rsid w:val="00066C5D"/>
    <w:rsid w:val="000701ED"/>
    <w:rsid w:val="00071BDA"/>
    <w:rsid w:val="00073040"/>
    <w:rsid w:val="00081BC7"/>
    <w:rsid w:val="00086EFC"/>
    <w:rsid w:val="00091284"/>
    <w:rsid w:val="0009183A"/>
    <w:rsid w:val="00091F80"/>
    <w:rsid w:val="00092F43"/>
    <w:rsid w:val="00093797"/>
    <w:rsid w:val="000950FB"/>
    <w:rsid w:val="00097F59"/>
    <w:rsid w:val="000A2240"/>
    <w:rsid w:val="000B0FAB"/>
    <w:rsid w:val="000B10F1"/>
    <w:rsid w:val="000B2795"/>
    <w:rsid w:val="000B30D5"/>
    <w:rsid w:val="000B41C9"/>
    <w:rsid w:val="000B679D"/>
    <w:rsid w:val="000C0445"/>
    <w:rsid w:val="000C06BC"/>
    <w:rsid w:val="000C4D3B"/>
    <w:rsid w:val="000C60E8"/>
    <w:rsid w:val="000C6179"/>
    <w:rsid w:val="000C6536"/>
    <w:rsid w:val="000C7CF3"/>
    <w:rsid w:val="000D64CC"/>
    <w:rsid w:val="000E2A3A"/>
    <w:rsid w:val="000E4749"/>
    <w:rsid w:val="000E5E51"/>
    <w:rsid w:val="000E66CB"/>
    <w:rsid w:val="000E7CC7"/>
    <w:rsid w:val="000F12DA"/>
    <w:rsid w:val="000F6728"/>
    <w:rsid w:val="000F769C"/>
    <w:rsid w:val="00103E31"/>
    <w:rsid w:val="00104D14"/>
    <w:rsid w:val="00110ECF"/>
    <w:rsid w:val="00112AC0"/>
    <w:rsid w:val="00113735"/>
    <w:rsid w:val="001154E4"/>
    <w:rsid w:val="00116CA3"/>
    <w:rsid w:val="0011732E"/>
    <w:rsid w:val="00121010"/>
    <w:rsid w:val="00125927"/>
    <w:rsid w:val="00130E20"/>
    <w:rsid w:val="001329F9"/>
    <w:rsid w:val="001346F4"/>
    <w:rsid w:val="001347B2"/>
    <w:rsid w:val="00140226"/>
    <w:rsid w:val="00144CC0"/>
    <w:rsid w:val="00145449"/>
    <w:rsid w:val="0014613B"/>
    <w:rsid w:val="001539B0"/>
    <w:rsid w:val="00154C74"/>
    <w:rsid w:val="001561B6"/>
    <w:rsid w:val="001625C1"/>
    <w:rsid w:val="00163E82"/>
    <w:rsid w:val="001659F7"/>
    <w:rsid w:val="00177577"/>
    <w:rsid w:val="001778F5"/>
    <w:rsid w:val="001861FC"/>
    <w:rsid w:val="001929DF"/>
    <w:rsid w:val="00193D29"/>
    <w:rsid w:val="001940BB"/>
    <w:rsid w:val="001957B3"/>
    <w:rsid w:val="0019592D"/>
    <w:rsid w:val="001A08B7"/>
    <w:rsid w:val="001A0AE7"/>
    <w:rsid w:val="001A1BF5"/>
    <w:rsid w:val="001A2D5C"/>
    <w:rsid w:val="001A5595"/>
    <w:rsid w:val="001A5656"/>
    <w:rsid w:val="001A5D6D"/>
    <w:rsid w:val="001B1174"/>
    <w:rsid w:val="001B471C"/>
    <w:rsid w:val="001B589A"/>
    <w:rsid w:val="001C0925"/>
    <w:rsid w:val="001C234C"/>
    <w:rsid w:val="001C2816"/>
    <w:rsid w:val="001C3D9E"/>
    <w:rsid w:val="001C4C83"/>
    <w:rsid w:val="001C60C7"/>
    <w:rsid w:val="001C75FD"/>
    <w:rsid w:val="001D0077"/>
    <w:rsid w:val="001D5D00"/>
    <w:rsid w:val="001E1E42"/>
    <w:rsid w:val="001E3F18"/>
    <w:rsid w:val="001E3FB6"/>
    <w:rsid w:val="001E4365"/>
    <w:rsid w:val="001E5070"/>
    <w:rsid w:val="001E630B"/>
    <w:rsid w:val="001E7F5B"/>
    <w:rsid w:val="001F04BF"/>
    <w:rsid w:val="001F159C"/>
    <w:rsid w:val="001F182A"/>
    <w:rsid w:val="001F3E39"/>
    <w:rsid w:val="001F64BA"/>
    <w:rsid w:val="00201CDA"/>
    <w:rsid w:val="00206B04"/>
    <w:rsid w:val="002121E9"/>
    <w:rsid w:val="00213BE6"/>
    <w:rsid w:val="0021439A"/>
    <w:rsid w:val="002146B9"/>
    <w:rsid w:val="00216075"/>
    <w:rsid w:val="00216F44"/>
    <w:rsid w:val="002219D9"/>
    <w:rsid w:val="00222112"/>
    <w:rsid w:val="00223B59"/>
    <w:rsid w:val="00223BD8"/>
    <w:rsid w:val="0022627F"/>
    <w:rsid w:val="002264C8"/>
    <w:rsid w:val="002274C5"/>
    <w:rsid w:val="00230406"/>
    <w:rsid w:val="00235676"/>
    <w:rsid w:val="0023579D"/>
    <w:rsid w:val="00235BD3"/>
    <w:rsid w:val="00241B8D"/>
    <w:rsid w:val="00242A2B"/>
    <w:rsid w:val="00244EBC"/>
    <w:rsid w:val="00252503"/>
    <w:rsid w:val="0025327F"/>
    <w:rsid w:val="00255BC4"/>
    <w:rsid w:val="00255FA1"/>
    <w:rsid w:val="00262CF4"/>
    <w:rsid w:val="0026326A"/>
    <w:rsid w:val="00263926"/>
    <w:rsid w:val="00263BC7"/>
    <w:rsid w:val="00264B56"/>
    <w:rsid w:val="00265293"/>
    <w:rsid w:val="00265EBB"/>
    <w:rsid w:val="00267CC0"/>
    <w:rsid w:val="002758FA"/>
    <w:rsid w:val="002832CA"/>
    <w:rsid w:val="00284087"/>
    <w:rsid w:val="002853C1"/>
    <w:rsid w:val="002867D7"/>
    <w:rsid w:val="0028768A"/>
    <w:rsid w:val="00292E0C"/>
    <w:rsid w:val="002967DE"/>
    <w:rsid w:val="002A0978"/>
    <w:rsid w:val="002A2BEE"/>
    <w:rsid w:val="002A3079"/>
    <w:rsid w:val="002A70D8"/>
    <w:rsid w:val="002B1A68"/>
    <w:rsid w:val="002B39DA"/>
    <w:rsid w:val="002B5922"/>
    <w:rsid w:val="002B62F6"/>
    <w:rsid w:val="002B786B"/>
    <w:rsid w:val="002C3461"/>
    <w:rsid w:val="002C4DF4"/>
    <w:rsid w:val="002C4F36"/>
    <w:rsid w:val="002D2CB7"/>
    <w:rsid w:val="002D427F"/>
    <w:rsid w:val="002D45A0"/>
    <w:rsid w:val="002D7357"/>
    <w:rsid w:val="002D77EC"/>
    <w:rsid w:val="002D7B98"/>
    <w:rsid w:val="002E0A5E"/>
    <w:rsid w:val="002E6545"/>
    <w:rsid w:val="002F1DF8"/>
    <w:rsid w:val="002F72B7"/>
    <w:rsid w:val="002F73C6"/>
    <w:rsid w:val="00301597"/>
    <w:rsid w:val="0030198B"/>
    <w:rsid w:val="003021B0"/>
    <w:rsid w:val="0030241A"/>
    <w:rsid w:val="00302F60"/>
    <w:rsid w:val="00303A6D"/>
    <w:rsid w:val="00312DD6"/>
    <w:rsid w:val="00313766"/>
    <w:rsid w:val="00315953"/>
    <w:rsid w:val="0032078B"/>
    <w:rsid w:val="00321D6B"/>
    <w:rsid w:val="00321DAC"/>
    <w:rsid w:val="003236B3"/>
    <w:rsid w:val="00331438"/>
    <w:rsid w:val="00331669"/>
    <w:rsid w:val="003333E8"/>
    <w:rsid w:val="0033372D"/>
    <w:rsid w:val="00334007"/>
    <w:rsid w:val="00335E5B"/>
    <w:rsid w:val="00335E68"/>
    <w:rsid w:val="00336237"/>
    <w:rsid w:val="003374B8"/>
    <w:rsid w:val="00337B27"/>
    <w:rsid w:val="00341F18"/>
    <w:rsid w:val="003436B8"/>
    <w:rsid w:val="003440E4"/>
    <w:rsid w:val="00353A4D"/>
    <w:rsid w:val="00355D50"/>
    <w:rsid w:val="00357BB0"/>
    <w:rsid w:val="003615B0"/>
    <w:rsid w:val="00362B2F"/>
    <w:rsid w:val="0036352B"/>
    <w:rsid w:val="00363CD0"/>
    <w:rsid w:val="00370209"/>
    <w:rsid w:val="00371339"/>
    <w:rsid w:val="00371AAE"/>
    <w:rsid w:val="00372F3F"/>
    <w:rsid w:val="00381B52"/>
    <w:rsid w:val="00382D0D"/>
    <w:rsid w:val="003848A5"/>
    <w:rsid w:val="00387E9E"/>
    <w:rsid w:val="003906FF"/>
    <w:rsid w:val="00392E74"/>
    <w:rsid w:val="00393C32"/>
    <w:rsid w:val="00396BE0"/>
    <w:rsid w:val="00397259"/>
    <w:rsid w:val="003A3D9C"/>
    <w:rsid w:val="003A427D"/>
    <w:rsid w:val="003A57A3"/>
    <w:rsid w:val="003A7850"/>
    <w:rsid w:val="003B15F9"/>
    <w:rsid w:val="003B4192"/>
    <w:rsid w:val="003B626C"/>
    <w:rsid w:val="003C2EAF"/>
    <w:rsid w:val="003C6C95"/>
    <w:rsid w:val="003C794B"/>
    <w:rsid w:val="003D051C"/>
    <w:rsid w:val="003D094F"/>
    <w:rsid w:val="003D15EB"/>
    <w:rsid w:val="003D1FD2"/>
    <w:rsid w:val="003E0783"/>
    <w:rsid w:val="003E6055"/>
    <w:rsid w:val="003F3CE6"/>
    <w:rsid w:val="003F5A5B"/>
    <w:rsid w:val="003F7BE3"/>
    <w:rsid w:val="00402690"/>
    <w:rsid w:val="00402CF7"/>
    <w:rsid w:val="0040319B"/>
    <w:rsid w:val="004031F1"/>
    <w:rsid w:val="004041B3"/>
    <w:rsid w:val="00407B14"/>
    <w:rsid w:val="00411650"/>
    <w:rsid w:val="004143AB"/>
    <w:rsid w:val="00417F37"/>
    <w:rsid w:val="0042274E"/>
    <w:rsid w:val="0042294C"/>
    <w:rsid w:val="004256F7"/>
    <w:rsid w:val="0042595E"/>
    <w:rsid w:val="00426043"/>
    <w:rsid w:val="00427915"/>
    <w:rsid w:val="00427CFA"/>
    <w:rsid w:val="004341C2"/>
    <w:rsid w:val="004355C8"/>
    <w:rsid w:val="00435685"/>
    <w:rsid w:val="00435A03"/>
    <w:rsid w:val="00436CC5"/>
    <w:rsid w:val="004370FD"/>
    <w:rsid w:val="0044047F"/>
    <w:rsid w:val="0044255C"/>
    <w:rsid w:val="0044273F"/>
    <w:rsid w:val="004439C6"/>
    <w:rsid w:val="004454E5"/>
    <w:rsid w:val="00451720"/>
    <w:rsid w:val="0045286A"/>
    <w:rsid w:val="00454446"/>
    <w:rsid w:val="00455468"/>
    <w:rsid w:val="00455E1E"/>
    <w:rsid w:val="00456982"/>
    <w:rsid w:val="00457465"/>
    <w:rsid w:val="0046062B"/>
    <w:rsid w:val="00462FDC"/>
    <w:rsid w:val="00465402"/>
    <w:rsid w:val="00465B5D"/>
    <w:rsid w:val="00466D68"/>
    <w:rsid w:val="0047190C"/>
    <w:rsid w:val="0047265F"/>
    <w:rsid w:val="00477217"/>
    <w:rsid w:val="00483823"/>
    <w:rsid w:val="0049054E"/>
    <w:rsid w:val="00491023"/>
    <w:rsid w:val="00493F3C"/>
    <w:rsid w:val="00496C58"/>
    <w:rsid w:val="004A1EF4"/>
    <w:rsid w:val="004A474F"/>
    <w:rsid w:val="004A7A5F"/>
    <w:rsid w:val="004B0FC0"/>
    <w:rsid w:val="004B2415"/>
    <w:rsid w:val="004B667D"/>
    <w:rsid w:val="004B7B19"/>
    <w:rsid w:val="004C1486"/>
    <w:rsid w:val="004C3CF4"/>
    <w:rsid w:val="004C7BDB"/>
    <w:rsid w:val="004D0FE5"/>
    <w:rsid w:val="004D2E39"/>
    <w:rsid w:val="004D38E1"/>
    <w:rsid w:val="004D3C93"/>
    <w:rsid w:val="004D7979"/>
    <w:rsid w:val="004E14A3"/>
    <w:rsid w:val="004E21D9"/>
    <w:rsid w:val="004E3447"/>
    <w:rsid w:val="004E3769"/>
    <w:rsid w:val="004E4B89"/>
    <w:rsid w:val="004E5DED"/>
    <w:rsid w:val="004E6A1B"/>
    <w:rsid w:val="004E732B"/>
    <w:rsid w:val="004F0879"/>
    <w:rsid w:val="004F1B65"/>
    <w:rsid w:val="004F25A3"/>
    <w:rsid w:val="004F603E"/>
    <w:rsid w:val="00513F4D"/>
    <w:rsid w:val="005152C3"/>
    <w:rsid w:val="005174B0"/>
    <w:rsid w:val="005229A8"/>
    <w:rsid w:val="00523AB4"/>
    <w:rsid w:val="00531A61"/>
    <w:rsid w:val="00540498"/>
    <w:rsid w:val="00540760"/>
    <w:rsid w:val="005414C6"/>
    <w:rsid w:val="00542891"/>
    <w:rsid w:val="00543269"/>
    <w:rsid w:val="0054735C"/>
    <w:rsid w:val="0055034E"/>
    <w:rsid w:val="00550F15"/>
    <w:rsid w:val="00551DA7"/>
    <w:rsid w:val="00554353"/>
    <w:rsid w:val="00554642"/>
    <w:rsid w:val="00555AD7"/>
    <w:rsid w:val="0056138C"/>
    <w:rsid w:val="00562CF9"/>
    <w:rsid w:val="00562F68"/>
    <w:rsid w:val="00563606"/>
    <w:rsid w:val="005640E0"/>
    <w:rsid w:val="005662F1"/>
    <w:rsid w:val="00567E3D"/>
    <w:rsid w:val="0057107B"/>
    <w:rsid w:val="005711C6"/>
    <w:rsid w:val="0058262C"/>
    <w:rsid w:val="00582F77"/>
    <w:rsid w:val="0058302A"/>
    <w:rsid w:val="005857C1"/>
    <w:rsid w:val="0059410B"/>
    <w:rsid w:val="00594688"/>
    <w:rsid w:val="00594828"/>
    <w:rsid w:val="00594A7F"/>
    <w:rsid w:val="0059650A"/>
    <w:rsid w:val="005A232E"/>
    <w:rsid w:val="005A3C32"/>
    <w:rsid w:val="005A3E50"/>
    <w:rsid w:val="005A3F3B"/>
    <w:rsid w:val="005B21AB"/>
    <w:rsid w:val="005B30BE"/>
    <w:rsid w:val="005C0863"/>
    <w:rsid w:val="005C0A0A"/>
    <w:rsid w:val="005C5FDF"/>
    <w:rsid w:val="005C71D4"/>
    <w:rsid w:val="005D0FE9"/>
    <w:rsid w:val="005D19ED"/>
    <w:rsid w:val="005D1D57"/>
    <w:rsid w:val="005D3CF7"/>
    <w:rsid w:val="005D47F2"/>
    <w:rsid w:val="005D5654"/>
    <w:rsid w:val="005E5E04"/>
    <w:rsid w:val="005F0512"/>
    <w:rsid w:val="005F1C1D"/>
    <w:rsid w:val="005F33FE"/>
    <w:rsid w:val="005F5A25"/>
    <w:rsid w:val="006009F5"/>
    <w:rsid w:val="00604024"/>
    <w:rsid w:val="0060569B"/>
    <w:rsid w:val="00605D0B"/>
    <w:rsid w:val="006077BF"/>
    <w:rsid w:val="00612D0D"/>
    <w:rsid w:val="00613630"/>
    <w:rsid w:val="006228DB"/>
    <w:rsid w:val="00626023"/>
    <w:rsid w:val="0062701A"/>
    <w:rsid w:val="006270E4"/>
    <w:rsid w:val="006310A5"/>
    <w:rsid w:val="00631A3E"/>
    <w:rsid w:val="00632AF8"/>
    <w:rsid w:val="006337FF"/>
    <w:rsid w:val="00633B5A"/>
    <w:rsid w:val="0064482E"/>
    <w:rsid w:val="00650775"/>
    <w:rsid w:val="006510B5"/>
    <w:rsid w:val="00651201"/>
    <w:rsid w:val="00654B4D"/>
    <w:rsid w:val="0065798B"/>
    <w:rsid w:val="00661BED"/>
    <w:rsid w:val="0066359E"/>
    <w:rsid w:val="00664964"/>
    <w:rsid w:val="00665D9B"/>
    <w:rsid w:val="00667D79"/>
    <w:rsid w:val="006723A0"/>
    <w:rsid w:val="0068092B"/>
    <w:rsid w:val="006833FE"/>
    <w:rsid w:val="0069165B"/>
    <w:rsid w:val="00696C90"/>
    <w:rsid w:val="00696F6E"/>
    <w:rsid w:val="006A03EA"/>
    <w:rsid w:val="006A1CB6"/>
    <w:rsid w:val="006A20E8"/>
    <w:rsid w:val="006A24C2"/>
    <w:rsid w:val="006A2820"/>
    <w:rsid w:val="006A2B58"/>
    <w:rsid w:val="006A37AA"/>
    <w:rsid w:val="006A3ABA"/>
    <w:rsid w:val="006B486A"/>
    <w:rsid w:val="006B5253"/>
    <w:rsid w:val="006B5C2E"/>
    <w:rsid w:val="006B7DA8"/>
    <w:rsid w:val="006C1221"/>
    <w:rsid w:val="006C16E4"/>
    <w:rsid w:val="006C3664"/>
    <w:rsid w:val="006C4B1A"/>
    <w:rsid w:val="006C53C5"/>
    <w:rsid w:val="006C5A51"/>
    <w:rsid w:val="006C6C55"/>
    <w:rsid w:val="006D042F"/>
    <w:rsid w:val="006D2E8F"/>
    <w:rsid w:val="006D455B"/>
    <w:rsid w:val="006D7834"/>
    <w:rsid w:val="006E029C"/>
    <w:rsid w:val="006E3548"/>
    <w:rsid w:val="006E62C4"/>
    <w:rsid w:val="006E6A02"/>
    <w:rsid w:val="006E7D0C"/>
    <w:rsid w:val="006F0B05"/>
    <w:rsid w:val="006F274A"/>
    <w:rsid w:val="006F486F"/>
    <w:rsid w:val="006F4DA6"/>
    <w:rsid w:val="006F5BC0"/>
    <w:rsid w:val="007009C4"/>
    <w:rsid w:val="00700F57"/>
    <w:rsid w:val="0070147B"/>
    <w:rsid w:val="007015E3"/>
    <w:rsid w:val="00701CFB"/>
    <w:rsid w:val="0070499F"/>
    <w:rsid w:val="00704D2E"/>
    <w:rsid w:val="0070750D"/>
    <w:rsid w:val="00710433"/>
    <w:rsid w:val="0071293B"/>
    <w:rsid w:val="00713B5E"/>
    <w:rsid w:val="00714BD5"/>
    <w:rsid w:val="00715D1F"/>
    <w:rsid w:val="007205A0"/>
    <w:rsid w:val="007237C1"/>
    <w:rsid w:val="0072616B"/>
    <w:rsid w:val="00726E5B"/>
    <w:rsid w:val="007321CF"/>
    <w:rsid w:val="00732D42"/>
    <w:rsid w:val="00734E90"/>
    <w:rsid w:val="0073725E"/>
    <w:rsid w:val="00741ED6"/>
    <w:rsid w:val="00743FEC"/>
    <w:rsid w:val="00765592"/>
    <w:rsid w:val="00765809"/>
    <w:rsid w:val="00766619"/>
    <w:rsid w:val="00766E6D"/>
    <w:rsid w:val="0076705D"/>
    <w:rsid w:val="00775450"/>
    <w:rsid w:val="00780A15"/>
    <w:rsid w:val="00784F6D"/>
    <w:rsid w:val="00785B30"/>
    <w:rsid w:val="00790D1D"/>
    <w:rsid w:val="00794841"/>
    <w:rsid w:val="007961C2"/>
    <w:rsid w:val="007977F6"/>
    <w:rsid w:val="00797E3D"/>
    <w:rsid w:val="007A486F"/>
    <w:rsid w:val="007B1B04"/>
    <w:rsid w:val="007B4E40"/>
    <w:rsid w:val="007B5F49"/>
    <w:rsid w:val="007C0392"/>
    <w:rsid w:val="007C04EE"/>
    <w:rsid w:val="007C19AC"/>
    <w:rsid w:val="007C1BE8"/>
    <w:rsid w:val="007C3B0B"/>
    <w:rsid w:val="007C53F3"/>
    <w:rsid w:val="007C7D60"/>
    <w:rsid w:val="007D169C"/>
    <w:rsid w:val="007D3684"/>
    <w:rsid w:val="007D3884"/>
    <w:rsid w:val="007D43FF"/>
    <w:rsid w:val="007F4854"/>
    <w:rsid w:val="007F5E80"/>
    <w:rsid w:val="007F65A4"/>
    <w:rsid w:val="007F792D"/>
    <w:rsid w:val="00802116"/>
    <w:rsid w:val="008057EC"/>
    <w:rsid w:val="00806D8F"/>
    <w:rsid w:val="00806DF5"/>
    <w:rsid w:val="00806E12"/>
    <w:rsid w:val="00811969"/>
    <w:rsid w:val="00811EFC"/>
    <w:rsid w:val="0081468D"/>
    <w:rsid w:val="008217C9"/>
    <w:rsid w:val="008225C8"/>
    <w:rsid w:val="008323B0"/>
    <w:rsid w:val="00834D7E"/>
    <w:rsid w:val="00834E0C"/>
    <w:rsid w:val="00837894"/>
    <w:rsid w:val="00837AF8"/>
    <w:rsid w:val="00840E3A"/>
    <w:rsid w:val="0084735D"/>
    <w:rsid w:val="00847B12"/>
    <w:rsid w:val="00850DD2"/>
    <w:rsid w:val="00852FBE"/>
    <w:rsid w:val="008566E4"/>
    <w:rsid w:val="00857A47"/>
    <w:rsid w:val="00861149"/>
    <w:rsid w:val="0086139B"/>
    <w:rsid w:val="00861CF7"/>
    <w:rsid w:val="008636D5"/>
    <w:rsid w:val="00871A5A"/>
    <w:rsid w:val="0087319D"/>
    <w:rsid w:val="008744E2"/>
    <w:rsid w:val="008755E8"/>
    <w:rsid w:val="00875827"/>
    <w:rsid w:val="008773B7"/>
    <w:rsid w:val="00880178"/>
    <w:rsid w:val="00883181"/>
    <w:rsid w:val="00887172"/>
    <w:rsid w:val="00887286"/>
    <w:rsid w:val="00891489"/>
    <w:rsid w:val="00895992"/>
    <w:rsid w:val="00896FE0"/>
    <w:rsid w:val="008971BB"/>
    <w:rsid w:val="008A37FA"/>
    <w:rsid w:val="008A3A58"/>
    <w:rsid w:val="008A6C9B"/>
    <w:rsid w:val="008B0711"/>
    <w:rsid w:val="008B0882"/>
    <w:rsid w:val="008B36A5"/>
    <w:rsid w:val="008B3A54"/>
    <w:rsid w:val="008B3EC3"/>
    <w:rsid w:val="008B4F7A"/>
    <w:rsid w:val="008B65BE"/>
    <w:rsid w:val="008B7912"/>
    <w:rsid w:val="008C253D"/>
    <w:rsid w:val="008C25A0"/>
    <w:rsid w:val="008C3698"/>
    <w:rsid w:val="008C499F"/>
    <w:rsid w:val="008C5D13"/>
    <w:rsid w:val="008C7CB5"/>
    <w:rsid w:val="008C7DA2"/>
    <w:rsid w:val="008D00C9"/>
    <w:rsid w:val="008D1271"/>
    <w:rsid w:val="008D1573"/>
    <w:rsid w:val="008D4A84"/>
    <w:rsid w:val="008E2C6B"/>
    <w:rsid w:val="008E4A34"/>
    <w:rsid w:val="008F1CEE"/>
    <w:rsid w:val="008F27AA"/>
    <w:rsid w:val="008F5C8D"/>
    <w:rsid w:val="008F6019"/>
    <w:rsid w:val="00901D79"/>
    <w:rsid w:val="00903B9E"/>
    <w:rsid w:val="00903D20"/>
    <w:rsid w:val="00904CE3"/>
    <w:rsid w:val="009051F7"/>
    <w:rsid w:val="009056C1"/>
    <w:rsid w:val="009142AF"/>
    <w:rsid w:val="00914EE1"/>
    <w:rsid w:val="009157B8"/>
    <w:rsid w:val="00915E9C"/>
    <w:rsid w:val="009164E4"/>
    <w:rsid w:val="00923685"/>
    <w:rsid w:val="00925B1E"/>
    <w:rsid w:val="0092669C"/>
    <w:rsid w:val="00927052"/>
    <w:rsid w:val="009302E1"/>
    <w:rsid w:val="009321A1"/>
    <w:rsid w:val="00932FA2"/>
    <w:rsid w:val="00933E21"/>
    <w:rsid w:val="009353F5"/>
    <w:rsid w:val="00940271"/>
    <w:rsid w:val="00940F9B"/>
    <w:rsid w:val="00943B2B"/>
    <w:rsid w:val="00944767"/>
    <w:rsid w:val="00944907"/>
    <w:rsid w:val="009517D6"/>
    <w:rsid w:val="00952C69"/>
    <w:rsid w:val="009533C0"/>
    <w:rsid w:val="009544BE"/>
    <w:rsid w:val="009548F9"/>
    <w:rsid w:val="00955053"/>
    <w:rsid w:val="00955EA8"/>
    <w:rsid w:val="0096183C"/>
    <w:rsid w:val="009648F9"/>
    <w:rsid w:val="009660CD"/>
    <w:rsid w:val="00966C8B"/>
    <w:rsid w:val="00966E61"/>
    <w:rsid w:val="00967756"/>
    <w:rsid w:val="0097228B"/>
    <w:rsid w:val="00973756"/>
    <w:rsid w:val="00973CE5"/>
    <w:rsid w:val="00974C26"/>
    <w:rsid w:val="0098187D"/>
    <w:rsid w:val="00996FF3"/>
    <w:rsid w:val="009A203A"/>
    <w:rsid w:val="009A22A3"/>
    <w:rsid w:val="009A3D8D"/>
    <w:rsid w:val="009A4A8E"/>
    <w:rsid w:val="009A596E"/>
    <w:rsid w:val="009A634A"/>
    <w:rsid w:val="009B0099"/>
    <w:rsid w:val="009B1B4F"/>
    <w:rsid w:val="009B33E2"/>
    <w:rsid w:val="009B6FF8"/>
    <w:rsid w:val="009B74F4"/>
    <w:rsid w:val="009C1528"/>
    <w:rsid w:val="009C44B2"/>
    <w:rsid w:val="009C4FD1"/>
    <w:rsid w:val="009C636A"/>
    <w:rsid w:val="009C6ECA"/>
    <w:rsid w:val="009D0184"/>
    <w:rsid w:val="009D2245"/>
    <w:rsid w:val="009E4327"/>
    <w:rsid w:val="009E4B4C"/>
    <w:rsid w:val="009F0EF3"/>
    <w:rsid w:val="009F22F5"/>
    <w:rsid w:val="009F2D40"/>
    <w:rsid w:val="009F2FF0"/>
    <w:rsid w:val="009F5696"/>
    <w:rsid w:val="009F5BE9"/>
    <w:rsid w:val="009F7468"/>
    <w:rsid w:val="009F7EA9"/>
    <w:rsid w:val="00A00075"/>
    <w:rsid w:val="00A11005"/>
    <w:rsid w:val="00A115B7"/>
    <w:rsid w:val="00A17B2C"/>
    <w:rsid w:val="00A20678"/>
    <w:rsid w:val="00A20869"/>
    <w:rsid w:val="00A26B59"/>
    <w:rsid w:val="00A31717"/>
    <w:rsid w:val="00A366D6"/>
    <w:rsid w:val="00A36E2A"/>
    <w:rsid w:val="00A41991"/>
    <w:rsid w:val="00A45DCF"/>
    <w:rsid w:val="00A51C89"/>
    <w:rsid w:val="00A52099"/>
    <w:rsid w:val="00A52567"/>
    <w:rsid w:val="00A52B39"/>
    <w:rsid w:val="00A546F6"/>
    <w:rsid w:val="00A54F0B"/>
    <w:rsid w:val="00A56FF4"/>
    <w:rsid w:val="00A60A3B"/>
    <w:rsid w:val="00A6315B"/>
    <w:rsid w:val="00A64BDD"/>
    <w:rsid w:val="00A6785A"/>
    <w:rsid w:val="00A71D17"/>
    <w:rsid w:val="00A7339A"/>
    <w:rsid w:val="00A74E26"/>
    <w:rsid w:val="00A75434"/>
    <w:rsid w:val="00A75CCD"/>
    <w:rsid w:val="00A76572"/>
    <w:rsid w:val="00A76ECD"/>
    <w:rsid w:val="00A81153"/>
    <w:rsid w:val="00A83D4C"/>
    <w:rsid w:val="00A841FD"/>
    <w:rsid w:val="00A86263"/>
    <w:rsid w:val="00A95B05"/>
    <w:rsid w:val="00A9670E"/>
    <w:rsid w:val="00A97119"/>
    <w:rsid w:val="00AA1078"/>
    <w:rsid w:val="00AA1132"/>
    <w:rsid w:val="00AA2435"/>
    <w:rsid w:val="00AA2923"/>
    <w:rsid w:val="00AA6771"/>
    <w:rsid w:val="00AB060C"/>
    <w:rsid w:val="00AB0793"/>
    <w:rsid w:val="00AB0DBE"/>
    <w:rsid w:val="00AB3309"/>
    <w:rsid w:val="00AB3418"/>
    <w:rsid w:val="00AB3E0F"/>
    <w:rsid w:val="00AB4B10"/>
    <w:rsid w:val="00AB791C"/>
    <w:rsid w:val="00AC1E82"/>
    <w:rsid w:val="00AC7C39"/>
    <w:rsid w:val="00AD16B9"/>
    <w:rsid w:val="00AD3542"/>
    <w:rsid w:val="00AD6CFE"/>
    <w:rsid w:val="00AE0AF4"/>
    <w:rsid w:val="00AE2856"/>
    <w:rsid w:val="00AE5DF5"/>
    <w:rsid w:val="00AE6501"/>
    <w:rsid w:val="00AE72C1"/>
    <w:rsid w:val="00AF05F4"/>
    <w:rsid w:val="00AF230A"/>
    <w:rsid w:val="00AF2634"/>
    <w:rsid w:val="00AF79BE"/>
    <w:rsid w:val="00AF7A9F"/>
    <w:rsid w:val="00B00A9B"/>
    <w:rsid w:val="00B03B29"/>
    <w:rsid w:val="00B03B64"/>
    <w:rsid w:val="00B03F11"/>
    <w:rsid w:val="00B04DA9"/>
    <w:rsid w:val="00B06059"/>
    <w:rsid w:val="00B11BA4"/>
    <w:rsid w:val="00B15DE7"/>
    <w:rsid w:val="00B16AA3"/>
    <w:rsid w:val="00B1795D"/>
    <w:rsid w:val="00B27E33"/>
    <w:rsid w:val="00B33D0B"/>
    <w:rsid w:val="00B368A7"/>
    <w:rsid w:val="00B368C9"/>
    <w:rsid w:val="00B36F33"/>
    <w:rsid w:val="00B40B27"/>
    <w:rsid w:val="00B4495C"/>
    <w:rsid w:val="00B44F94"/>
    <w:rsid w:val="00B4502B"/>
    <w:rsid w:val="00B45F4D"/>
    <w:rsid w:val="00B46CA3"/>
    <w:rsid w:val="00B471AC"/>
    <w:rsid w:val="00B4754F"/>
    <w:rsid w:val="00B47745"/>
    <w:rsid w:val="00B50937"/>
    <w:rsid w:val="00B51BAB"/>
    <w:rsid w:val="00B54B13"/>
    <w:rsid w:val="00B55077"/>
    <w:rsid w:val="00B637DB"/>
    <w:rsid w:val="00B67B84"/>
    <w:rsid w:val="00B70BA0"/>
    <w:rsid w:val="00B71AFB"/>
    <w:rsid w:val="00B72E30"/>
    <w:rsid w:val="00B75800"/>
    <w:rsid w:val="00B824D0"/>
    <w:rsid w:val="00B83242"/>
    <w:rsid w:val="00B85F6B"/>
    <w:rsid w:val="00B87823"/>
    <w:rsid w:val="00B87986"/>
    <w:rsid w:val="00B90891"/>
    <w:rsid w:val="00B909C1"/>
    <w:rsid w:val="00B9146E"/>
    <w:rsid w:val="00B93137"/>
    <w:rsid w:val="00B93846"/>
    <w:rsid w:val="00B96128"/>
    <w:rsid w:val="00B97052"/>
    <w:rsid w:val="00BA28A6"/>
    <w:rsid w:val="00BA6C12"/>
    <w:rsid w:val="00BB0116"/>
    <w:rsid w:val="00BB2771"/>
    <w:rsid w:val="00BC0CFA"/>
    <w:rsid w:val="00BC5069"/>
    <w:rsid w:val="00BC5596"/>
    <w:rsid w:val="00BC61F6"/>
    <w:rsid w:val="00BC6AC9"/>
    <w:rsid w:val="00BD2A6C"/>
    <w:rsid w:val="00BD3FB2"/>
    <w:rsid w:val="00BD5F90"/>
    <w:rsid w:val="00BD7A7D"/>
    <w:rsid w:val="00BE2F16"/>
    <w:rsid w:val="00BE57FC"/>
    <w:rsid w:val="00BF1089"/>
    <w:rsid w:val="00BF18AF"/>
    <w:rsid w:val="00BF4711"/>
    <w:rsid w:val="00BF6350"/>
    <w:rsid w:val="00BF7595"/>
    <w:rsid w:val="00BF7E6C"/>
    <w:rsid w:val="00C00C17"/>
    <w:rsid w:val="00C01969"/>
    <w:rsid w:val="00C03410"/>
    <w:rsid w:val="00C04BBE"/>
    <w:rsid w:val="00C068CB"/>
    <w:rsid w:val="00C11A46"/>
    <w:rsid w:val="00C12D8D"/>
    <w:rsid w:val="00C13F98"/>
    <w:rsid w:val="00C20350"/>
    <w:rsid w:val="00C22CC9"/>
    <w:rsid w:val="00C27577"/>
    <w:rsid w:val="00C30C00"/>
    <w:rsid w:val="00C343B8"/>
    <w:rsid w:val="00C34F37"/>
    <w:rsid w:val="00C35707"/>
    <w:rsid w:val="00C361AE"/>
    <w:rsid w:val="00C37441"/>
    <w:rsid w:val="00C37817"/>
    <w:rsid w:val="00C40376"/>
    <w:rsid w:val="00C41366"/>
    <w:rsid w:val="00C42EB1"/>
    <w:rsid w:val="00C458E6"/>
    <w:rsid w:val="00C472D5"/>
    <w:rsid w:val="00C54B72"/>
    <w:rsid w:val="00C64B7B"/>
    <w:rsid w:val="00C661A5"/>
    <w:rsid w:val="00C70F7E"/>
    <w:rsid w:val="00C70FE8"/>
    <w:rsid w:val="00C7435B"/>
    <w:rsid w:val="00C821B3"/>
    <w:rsid w:val="00C86A8E"/>
    <w:rsid w:val="00C87D49"/>
    <w:rsid w:val="00C91A32"/>
    <w:rsid w:val="00C91D5E"/>
    <w:rsid w:val="00C9598C"/>
    <w:rsid w:val="00C95FC6"/>
    <w:rsid w:val="00CA1713"/>
    <w:rsid w:val="00CA2C34"/>
    <w:rsid w:val="00CA4BC8"/>
    <w:rsid w:val="00CB2A5F"/>
    <w:rsid w:val="00CB42EC"/>
    <w:rsid w:val="00CB43DA"/>
    <w:rsid w:val="00CB565C"/>
    <w:rsid w:val="00CB63B9"/>
    <w:rsid w:val="00CB6B9D"/>
    <w:rsid w:val="00CB6D6F"/>
    <w:rsid w:val="00CC3570"/>
    <w:rsid w:val="00CC4F5B"/>
    <w:rsid w:val="00CD3F37"/>
    <w:rsid w:val="00CD4FA8"/>
    <w:rsid w:val="00CD6A09"/>
    <w:rsid w:val="00CE011D"/>
    <w:rsid w:val="00CE36C0"/>
    <w:rsid w:val="00CE37B7"/>
    <w:rsid w:val="00CE44E1"/>
    <w:rsid w:val="00CE6CCE"/>
    <w:rsid w:val="00CF59DE"/>
    <w:rsid w:val="00CF70E4"/>
    <w:rsid w:val="00D02018"/>
    <w:rsid w:val="00D03FA3"/>
    <w:rsid w:val="00D04068"/>
    <w:rsid w:val="00D0441E"/>
    <w:rsid w:val="00D06F09"/>
    <w:rsid w:val="00D112D5"/>
    <w:rsid w:val="00D12483"/>
    <w:rsid w:val="00D12D7E"/>
    <w:rsid w:val="00D1579B"/>
    <w:rsid w:val="00D17723"/>
    <w:rsid w:val="00D2533E"/>
    <w:rsid w:val="00D25D94"/>
    <w:rsid w:val="00D27B50"/>
    <w:rsid w:val="00D345EA"/>
    <w:rsid w:val="00D40E6E"/>
    <w:rsid w:val="00D415E7"/>
    <w:rsid w:val="00D42B9A"/>
    <w:rsid w:val="00D46D77"/>
    <w:rsid w:val="00D47A03"/>
    <w:rsid w:val="00D52867"/>
    <w:rsid w:val="00D52BDE"/>
    <w:rsid w:val="00D54668"/>
    <w:rsid w:val="00D573BC"/>
    <w:rsid w:val="00D6132B"/>
    <w:rsid w:val="00D62712"/>
    <w:rsid w:val="00D64036"/>
    <w:rsid w:val="00D64F44"/>
    <w:rsid w:val="00D67005"/>
    <w:rsid w:val="00D70B24"/>
    <w:rsid w:val="00D70B38"/>
    <w:rsid w:val="00D70C2E"/>
    <w:rsid w:val="00D71014"/>
    <w:rsid w:val="00D752C6"/>
    <w:rsid w:val="00D76C30"/>
    <w:rsid w:val="00D76EC1"/>
    <w:rsid w:val="00D77553"/>
    <w:rsid w:val="00D80917"/>
    <w:rsid w:val="00D813AE"/>
    <w:rsid w:val="00D82383"/>
    <w:rsid w:val="00D83664"/>
    <w:rsid w:val="00D8572D"/>
    <w:rsid w:val="00D90CA5"/>
    <w:rsid w:val="00D91D08"/>
    <w:rsid w:val="00D91DD5"/>
    <w:rsid w:val="00D951EE"/>
    <w:rsid w:val="00D96592"/>
    <w:rsid w:val="00D97937"/>
    <w:rsid w:val="00D97CA1"/>
    <w:rsid w:val="00DA1078"/>
    <w:rsid w:val="00DA2CCC"/>
    <w:rsid w:val="00DA477D"/>
    <w:rsid w:val="00DA539B"/>
    <w:rsid w:val="00DA6F33"/>
    <w:rsid w:val="00DB1694"/>
    <w:rsid w:val="00DB2620"/>
    <w:rsid w:val="00DB529A"/>
    <w:rsid w:val="00DC0224"/>
    <w:rsid w:val="00DC1EE6"/>
    <w:rsid w:val="00DC5054"/>
    <w:rsid w:val="00DD0F58"/>
    <w:rsid w:val="00DD1493"/>
    <w:rsid w:val="00DD1D60"/>
    <w:rsid w:val="00DD63DD"/>
    <w:rsid w:val="00DD6DA1"/>
    <w:rsid w:val="00DE0B2A"/>
    <w:rsid w:val="00DE326A"/>
    <w:rsid w:val="00DE3464"/>
    <w:rsid w:val="00DE72C9"/>
    <w:rsid w:val="00DF0517"/>
    <w:rsid w:val="00DF1A62"/>
    <w:rsid w:val="00DF2AE7"/>
    <w:rsid w:val="00DF2BAC"/>
    <w:rsid w:val="00DF5151"/>
    <w:rsid w:val="00DF6BB8"/>
    <w:rsid w:val="00E07435"/>
    <w:rsid w:val="00E10E7B"/>
    <w:rsid w:val="00E10EF9"/>
    <w:rsid w:val="00E11908"/>
    <w:rsid w:val="00E11C21"/>
    <w:rsid w:val="00E12F24"/>
    <w:rsid w:val="00E1582D"/>
    <w:rsid w:val="00E17CB3"/>
    <w:rsid w:val="00E210DF"/>
    <w:rsid w:val="00E22C02"/>
    <w:rsid w:val="00E22EC5"/>
    <w:rsid w:val="00E268A5"/>
    <w:rsid w:val="00E31474"/>
    <w:rsid w:val="00E32AA4"/>
    <w:rsid w:val="00E448DD"/>
    <w:rsid w:val="00E502F6"/>
    <w:rsid w:val="00E528D4"/>
    <w:rsid w:val="00E603A2"/>
    <w:rsid w:val="00E62982"/>
    <w:rsid w:val="00E6468B"/>
    <w:rsid w:val="00E66C65"/>
    <w:rsid w:val="00E67CDB"/>
    <w:rsid w:val="00E71A5C"/>
    <w:rsid w:val="00E74D61"/>
    <w:rsid w:val="00E805CB"/>
    <w:rsid w:val="00E81545"/>
    <w:rsid w:val="00E9214B"/>
    <w:rsid w:val="00E923E4"/>
    <w:rsid w:val="00EA0B9A"/>
    <w:rsid w:val="00EA1214"/>
    <w:rsid w:val="00EA42DD"/>
    <w:rsid w:val="00EA446F"/>
    <w:rsid w:val="00EA4FB3"/>
    <w:rsid w:val="00EA5377"/>
    <w:rsid w:val="00EA7FE6"/>
    <w:rsid w:val="00EB1434"/>
    <w:rsid w:val="00EB25A4"/>
    <w:rsid w:val="00EB36FB"/>
    <w:rsid w:val="00EB47CD"/>
    <w:rsid w:val="00EB5418"/>
    <w:rsid w:val="00EC464F"/>
    <w:rsid w:val="00EC5933"/>
    <w:rsid w:val="00EC6BBC"/>
    <w:rsid w:val="00ED6ED9"/>
    <w:rsid w:val="00EE078D"/>
    <w:rsid w:val="00EE1401"/>
    <w:rsid w:val="00EE1B5C"/>
    <w:rsid w:val="00EE3615"/>
    <w:rsid w:val="00EE67E0"/>
    <w:rsid w:val="00EE7380"/>
    <w:rsid w:val="00EE75EE"/>
    <w:rsid w:val="00EF2BB9"/>
    <w:rsid w:val="00EF47D1"/>
    <w:rsid w:val="00EF62DD"/>
    <w:rsid w:val="00EF7D5E"/>
    <w:rsid w:val="00F0029B"/>
    <w:rsid w:val="00F05ACB"/>
    <w:rsid w:val="00F07033"/>
    <w:rsid w:val="00F078E9"/>
    <w:rsid w:val="00F118AA"/>
    <w:rsid w:val="00F11F02"/>
    <w:rsid w:val="00F23BA5"/>
    <w:rsid w:val="00F37851"/>
    <w:rsid w:val="00F408C7"/>
    <w:rsid w:val="00F418A0"/>
    <w:rsid w:val="00F43C30"/>
    <w:rsid w:val="00F444FC"/>
    <w:rsid w:val="00F446E4"/>
    <w:rsid w:val="00F51815"/>
    <w:rsid w:val="00F523BB"/>
    <w:rsid w:val="00F52EF7"/>
    <w:rsid w:val="00F548B0"/>
    <w:rsid w:val="00F55310"/>
    <w:rsid w:val="00F61F74"/>
    <w:rsid w:val="00F62C22"/>
    <w:rsid w:val="00F64335"/>
    <w:rsid w:val="00F65BF8"/>
    <w:rsid w:val="00F733A5"/>
    <w:rsid w:val="00F822BA"/>
    <w:rsid w:val="00F861FD"/>
    <w:rsid w:val="00F86C5F"/>
    <w:rsid w:val="00F86FFA"/>
    <w:rsid w:val="00F93AEE"/>
    <w:rsid w:val="00F94072"/>
    <w:rsid w:val="00F95373"/>
    <w:rsid w:val="00FA179A"/>
    <w:rsid w:val="00FA267F"/>
    <w:rsid w:val="00FA3442"/>
    <w:rsid w:val="00FB03FD"/>
    <w:rsid w:val="00FB175D"/>
    <w:rsid w:val="00FB3C56"/>
    <w:rsid w:val="00FC1151"/>
    <w:rsid w:val="00FC14CF"/>
    <w:rsid w:val="00FC26FF"/>
    <w:rsid w:val="00FC6727"/>
    <w:rsid w:val="00FD5144"/>
    <w:rsid w:val="00FE025F"/>
    <w:rsid w:val="00FE4A12"/>
    <w:rsid w:val="00FE53B4"/>
    <w:rsid w:val="00FF1009"/>
    <w:rsid w:val="00FF30CB"/>
    <w:rsid w:val="00FF455A"/>
    <w:rsid w:val="00FF57B2"/>
    <w:rsid w:val="00FF5BC8"/>
    <w:rsid w:val="00FF6629"/>
    <w:rsid w:val="00FF762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490A60"/>
  <w15:docId w15:val="{F76BC583-1FC7-4DD8-BF3F-CA0D0181F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F6BB8"/>
    <w:pPr>
      <w:spacing w:before="240" w:after="240" w:line="276" w:lineRule="auto"/>
      <w:jc w:val="both"/>
    </w:pPr>
    <w:rPr>
      <w:rFonts w:asciiTheme="minorHAnsi" w:hAnsiTheme="minorHAnsi"/>
      <w:sz w:val="22"/>
      <w:szCs w:val="22"/>
      <w:lang w:eastAsia="en-US"/>
    </w:rPr>
  </w:style>
  <w:style w:type="paragraph" w:styleId="Nadpis1">
    <w:name w:val="heading 1"/>
    <w:next w:val="Normln"/>
    <w:link w:val="Nadpis1Char"/>
    <w:autoRedefine/>
    <w:uiPriority w:val="9"/>
    <w:qFormat/>
    <w:rsid w:val="00092F43"/>
    <w:pPr>
      <w:tabs>
        <w:tab w:val="left" w:pos="1320"/>
        <w:tab w:val="right" w:pos="9072"/>
      </w:tabs>
      <w:spacing w:before="840" w:after="840"/>
      <w:outlineLvl w:val="0"/>
    </w:pPr>
    <w:rPr>
      <w:rFonts w:asciiTheme="minorHAnsi" w:hAnsiTheme="minorHAnsi" w:cs="Arial"/>
      <w:b/>
      <w:caps/>
      <w:color w:val="C9E305"/>
      <w:sz w:val="40"/>
      <w:szCs w:val="40"/>
      <w:lang w:eastAsia="en-US"/>
    </w:rPr>
  </w:style>
  <w:style w:type="paragraph" w:styleId="Nadpis2">
    <w:name w:val="heading 2"/>
    <w:basedOn w:val="Nadpis1"/>
    <w:next w:val="Normln"/>
    <w:link w:val="Nadpis2Char"/>
    <w:uiPriority w:val="9"/>
    <w:unhideWhenUsed/>
    <w:qFormat/>
    <w:rsid w:val="00066C5D"/>
    <w:pPr>
      <w:keepNext/>
      <w:numPr>
        <w:numId w:val="1"/>
      </w:numPr>
      <w:pBdr>
        <w:bottom w:val="single" w:sz="4" w:space="1" w:color="C9E305"/>
      </w:pBdr>
      <w:tabs>
        <w:tab w:val="clear" w:pos="1320"/>
      </w:tabs>
      <w:spacing w:before="480" w:after="480"/>
      <w:ind w:left="567" w:hanging="567"/>
      <w:outlineLvl w:val="1"/>
    </w:pPr>
    <w:rPr>
      <w:sz w:val="36"/>
    </w:rPr>
  </w:style>
  <w:style w:type="paragraph" w:styleId="Nadpis3">
    <w:name w:val="heading 3"/>
    <w:basedOn w:val="Odstavecseseznamem"/>
    <w:next w:val="Normln"/>
    <w:link w:val="Nadpis3Char"/>
    <w:autoRedefine/>
    <w:uiPriority w:val="9"/>
    <w:unhideWhenUsed/>
    <w:qFormat/>
    <w:rsid w:val="00E603A2"/>
    <w:pPr>
      <w:keepNext/>
      <w:numPr>
        <w:ilvl w:val="1"/>
        <w:numId w:val="1"/>
      </w:numPr>
      <w:spacing w:before="360"/>
      <w:ind w:left="425" w:hanging="431"/>
      <w:contextualSpacing w:val="0"/>
      <w:jc w:val="left"/>
      <w:outlineLvl w:val="2"/>
    </w:pPr>
    <w:rPr>
      <w:b/>
    </w:rPr>
  </w:style>
  <w:style w:type="paragraph" w:styleId="Nadpis5">
    <w:name w:val="heading 5"/>
    <w:basedOn w:val="Normln"/>
    <w:next w:val="Normln"/>
    <w:link w:val="Nadpis5Char"/>
    <w:uiPriority w:val="9"/>
    <w:semiHidden/>
    <w:unhideWhenUsed/>
    <w:qFormat/>
    <w:rsid w:val="009D224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004DAC"/>
    <w:pPr>
      <w:tabs>
        <w:tab w:val="center" w:pos="4536"/>
        <w:tab w:val="right" w:pos="9072"/>
      </w:tabs>
    </w:pPr>
  </w:style>
  <w:style w:type="character" w:customStyle="1" w:styleId="ZhlavChar">
    <w:name w:val="Záhlaví Char"/>
    <w:basedOn w:val="Standardnpsmoodstavce"/>
    <w:link w:val="Zhlav"/>
    <w:uiPriority w:val="99"/>
    <w:rsid w:val="00004DAC"/>
    <w:rPr>
      <w:rFonts w:ascii="Arial" w:hAnsi="Arial"/>
      <w:sz w:val="22"/>
      <w:szCs w:val="22"/>
      <w:lang w:eastAsia="en-US"/>
    </w:rPr>
  </w:style>
  <w:style w:type="paragraph" w:styleId="Zpat">
    <w:name w:val="footer"/>
    <w:basedOn w:val="Normln"/>
    <w:link w:val="ZpatChar"/>
    <w:uiPriority w:val="99"/>
    <w:unhideWhenUsed/>
    <w:rsid w:val="00004DAC"/>
    <w:pPr>
      <w:tabs>
        <w:tab w:val="center" w:pos="4536"/>
        <w:tab w:val="right" w:pos="9072"/>
      </w:tabs>
    </w:pPr>
  </w:style>
  <w:style w:type="character" w:customStyle="1" w:styleId="ZpatChar">
    <w:name w:val="Zápatí Char"/>
    <w:basedOn w:val="Standardnpsmoodstavce"/>
    <w:link w:val="Zpat"/>
    <w:uiPriority w:val="99"/>
    <w:rsid w:val="00004DAC"/>
    <w:rPr>
      <w:rFonts w:ascii="Arial" w:hAnsi="Arial"/>
      <w:sz w:val="22"/>
      <w:szCs w:val="22"/>
      <w:lang w:eastAsia="en-US"/>
    </w:rPr>
  </w:style>
  <w:style w:type="character" w:customStyle="1" w:styleId="Nadpis1Char">
    <w:name w:val="Nadpis 1 Char"/>
    <w:basedOn w:val="Standardnpsmoodstavce"/>
    <w:link w:val="Nadpis1"/>
    <w:uiPriority w:val="9"/>
    <w:rsid w:val="00092F43"/>
    <w:rPr>
      <w:rFonts w:asciiTheme="minorHAnsi" w:hAnsiTheme="minorHAnsi" w:cs="Arial"/>
      <w:b/>
      <w:caps/>
      <w:color w:val="C9E305"/>
      <w:sz w:val="40"/>
      <w:szCs w:val="40"/>
      <w:lang w:eastAsia="en-US"/>
    </w:rPr>
  </w:style>
  <w:style w:type="character" w:customStyle="1" w:styleId="Nadpis2Char">
    <w:name w:val="Nadpis 2 Char"/>
    <w:basedOn w:val="Standardnpsmoodstavce"/>
    <w:link w:val="Nadpis2"/>
    <w:uiPriority w:val="9"/>
    <w:rsid w:val="00066C5D"/>
    <w:rPr>
      <w:rFonts w:asciiTheme="minorHAnsi" w:hAnsiTheme="minorHAnsi" w:cs="Arial"/>
      <w:b/>
      <w:caps/>
      <w:color w:val="C9E305"/>
      <w:sz w:val="36"/>
      <w:szCs w:val="40"/>
      <w:lang w:eastAsia="en-US"/>
    </w:rPr>
  </w:style>
  <w:style w:type="character" w:styleId="Hypertextovodkaz">
    <w:name w:val="Hyperlink"/>
    <w:basedOn w:val="Standardnpsmoodstavce"/>
    <w:uiPriority w:val="99"/>
    <w:unhideWhenUsed/>
    <w:rsid w:val="000C6536"/>
    <w:rPr>
      <w:color w:val="0000FF" w:themeColor="hyperlink"/>
      <w:u w:val="single"/>
    </w:rPr>
  </w:style>
  <w:style w:type="paragraph" w:styleId="Obsah1">
    <w:name w:val="toc 1"/>
    <w:basedOn w:val="Normln"/>
    <w:next w:val="Normln"/>
    <w:autoRedefine/>
    <w:uiPriority w:val="39"/>
    <w:unhideWhenUsed/>
    <w:rsid w:val="000C6536"/>
    <w:pPr>
      <w:spacing w:after="100"/>
    </w:pPr>
  </w:style>
  <w:style w:type="paragraph" w:styleId="Odstavecseseznamem">
    <w:name w:val="List Paragraph"/>
    <w:basedOn w:val="Normln"/>
    <w:uiPriority w:val="34"/>
    <w:qFormat/>
    <w:rsid w:val="00D64F44"/>
    <w:pPr>
      <w:ind w:left="720"/>
      <w:contextualSpacing/>
    </w:pPr>
  </w:style>
  <w:style w:type="character" w:customStyle="1" w:styleId="Nadpis3Char">
    <w:name w:val="Nadpis 3 Char"/>
    <w:basedOn w:val="Standardnpsmoodstavce"/>
    <w:link w:val="Nadpis3"/>
    <w:uiPriority w:val="9"/>
    <w:rsid w:val="00E603A2"/>
    <w:rPr>
      <w:rFonts w:asciiTheme="minorHAnsi" w:hAnsiTheme="minorHAnsi"/>
      <w:b/>
      <w:sz w:val="22"/>
      <w:szCs w:val="22"/>
      <w:lang w:eastAsia="en-US"/>
    </w:rPr>
  </w:style>
  <w:style w:type="table" w:styleId="Mkatabulky">
    <w:name w:val="Table Grid"/>
    <w:basedOn w:val="Normlntabulka"/>
    <w:uiPriority w:val="59"/>
    <w:rsid w:val="00BF63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tlstnovnzvraznn3">
    <w:name w:val="Light Shading Accent 3"/>
    <w:basedOn w:val="Normlntabulka"/>
    <w:uiPriority w:val="60"/>
    <w:rsid w:val="00B4754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Bezmezer">
    <w:name w:val="No Spacing"/>
    <w:aliases w:val="a)b)c)d)"/>
    <w:basedOn w:val="Odstavecseseznamem"/>
    <w:uiPriority w:val="1"/>
    <w:qFormat/>
    <w:rsid w:val="00542891"/>
    <w:pPr>
      <w:numPr>
        <w:numId w:val="2"/>
      </w:numPr>
      <w:contextualSpacing w:val="0"/>
    </w:pPr>
  </w:style>
  <w:style w:type="character" w:customStyle="1" w:styleId="Nadpis5Char">
    <w:name w:val="Nadpis 5 Char"/>
    <w:basedOn w:val="Standardnpsmoodstavce"/>
    <w:link w:val="Nadpis5"/>
    <w:uiPriority w:val="9"/>
    <w:semiHidden/>
    <w:rsid w:val="009D2245"/>
    <w:rPr>
      <w:rFonts w:asciiTheme="majorHAnsi" w:eastAsiaTheme="majorEastAsia" w:hAnsiTheme="majorHAnsi" w:cstheme="majorBidi"/>
      <w:color w:val="243F60" w:themeColor="accent1" w:themeShade="7F"/>
      <w:sz w:val="22"/>
      <w:szCs w:val="22"/>
      <w:lang w:eastAsia="en-US"/>
    </w:rPr>
  </w:style>
  <w:style w:type="character" w:customStyle="1" w:styleId="TextpoznpodarouChar">
    <w:name w:val="Text pozn. pod čarou Char"/>
    <w:link w:val="Textpoznpodarou"/>
    <w:uiPriority w:val="99"/>
    <w:locked/>
    <w:rsid w:val="009D2245"/>
    <w:rPr>
      <w:rFonts w:ascii="Arial" w:hAnsi="Arial"/>
    </w:rPr>
  </w:style>
  <w:style w:type="paragraph" w:styleId="Textpoznpodarou">
    <w:name w:val="footnote text"/>
    <w:basedOn w:val="Normln"/>
    <w:link w:val="TextpoznpodarouChar"/>
    <w:uiPriority w:val="99"/>
    <w:rsid w:val="009D2245"/>
    <w:pPr>
      <w:spacing w:before="0" w:after="0" w:line="240" w:lineRule="auto"/>
    </w:pPr>
    <w:rPr>
      <w:rFonts w:ascii="Arial" w:hAnsi="Arial"/>
      <w:sz w:val="20"/>
      <w:szCs w:val="20"/>
      <w:lang w:eastAsia="cs-CZ"/>
    </w:rPr>
  </w:style>
  <w:style w:type="character" w:customStyle="1" w:styleId="TextpoznpodarouChar1">
    <w:name w:val="Text pozn. pod čarou Char1"/>
    <w:basedOn w:val="Standardnpsmoodstavce"/>
    <w:uiPriority w:val="99"/>
    <w:semiHidden/>
    <w:rsid w:val="009D2245"/>
    <w:rPr>
      <w:rFonts w:asciiTheme="minorHAnsi" w:hAnsiTheme="minorHAnsi"/>
      <w:lang w:eastAsia="en-US"/>
    </w:rPr>
  </w:style>
  <w:style w:type="paragraph" w:styleId="Normlnweb">
    <w:name w:val="Normal (Web)"/>
    <w:basedOn w:val="Normln"/>
    <w:uiPriority w:val="99"/>
    <w:semiHidden/>
    <w:unhideWhenUsed/>
    <w:rsid w:val="00CE011D"/>
    <w:pPr>
      <w:spacing w:before="100" w:beforeAutospacing="1" w:after="100" w:afterAutospacing="1" w:line="240" w:lineRule="auto"/>
      <w:jc w:val="left"/>
    </w:pPr>
    <w:rPr>
      <w:rFonts w:ascii="Times New Roman" w:eastAsiaTheme="minorHAnsi" w:hAnsi="Times New Roman"/>
      <w:sz w:val="24"/>
      <w:szCs w:val="24"/>
      <w:lang w:eastAsia="cs-CZ"/>
    </w:rPr>
  </w:style>
  <w:style w:type="character" w:styleId="Odkaznakoment">
    <w:name w:val="annotation reference"/>
    <w:basedOn w:val="Standardnpsmoodstavce"/>
    <w:uiPriority w:val="99"/>
    <w:unhideWhenUsed/>
    <w:rsid w:val="0014613B"/>
    <w:rPr>
      <w:sz w:val="16"/>
      <w:szCs w:val="16"/>
    </w:rPr>
  </w:style>
  <w:style w:type="paragraph" w:styleId="Textkomente">
    <w:name w:val="annotation text"/>
    <w:basedOn w:val="Normln"/>
    <w:link w:val="TextkomenteChar"/>
    <w:uiPriority w:val="99"/>
    <w:unhideWhenUsed/>
    <w:rsid w:val="0014613B"/>
    <w:pPr>
      <w:spacing w:line="240" w:lineRule="auto"/>
    </w:pPr>
    <w:rPr>
      <w:sz w:val="20"/>
      <w:szCs w:val="20"/>
    </w:rPr>
  </w:style>
  <w:style w:type="character" w:customStyle="1" w:styleId="TextkomenteChar">
    <w:name w:val="Text komentáře Char"/>
    <w:basedOn w:val="Standardnpsmoodstavce"/>
    <w:link w:val="Textkomente"/>
    <w:uiPriority w:val="99"/>
    <w:rsid w:val="0014613B"/>
    <w:rPr>
      <w:rFonts w:asciiTheme="minorHAnsi" w:hAnsiTheme="minorHAnsi"/>
      <w:lang w:eastAsia="en-US"/>
    </w:rPr>
  </w:style>
  <w:style w:type="paragraph" w:styleId="Pedmtkomente">
    <w:name w:val="annotation subject"/>
    <w:basedOn w:val="Textkomente"/>
    <w:next w:val="Textkomente"/>
    <w:link w:val="PedmtkomenteChar"/>
    <w:uiPriority w:val="99"/>
    <w:semiHidden/>
    <w:unhideWhenUsed/>
    <w:rsid w:val="0014613B"/>
    <w:rPr>
      <w:b/>
      <w:bCs/>
    </w:rPr>
  </w:style>
  <w:style w:type="character" w:customStyle="1" w:styleId="PedmtkomenteChar">
    <w:name w:val="Předmět komentáře Char"/>
    <w:basedOn w:val="TextkomenteChar"/>
    <w:link w:val="Pedmtkomente"/>
    <w:uiPriority w:val="99"/>
    <w:semiHidden/>
    <w:rsid w:val="0014613B"/>
    <w:rPr>
      <w:rFonts w:asciiTheme="minorHAnsi" w:hAnsiTheme="minorHAnsi"/>
      <w:b/>
      <w:bCs/>
      <w:lang w:eastAsia="en-US"/>
    </w:rPr>
  </w:style>
  <w:style w:type="paragraph" w:styleId="Textbubliny">
    <w:name w:val="Balloon Text"/>
    <w:basedOn w:val="Normln"/>
    <w:link w:val="TextbublinyChar"/>
    <w:uiPriority w:val="99"/>
    <w:semiHidden/>
    <w:unhideWhenUsed/>
    <w:rsid w:val="0014613B"/>
    <w:pPr>
      <w:spacing w:before="0"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4613B"/>
    <w:rPr>
      <w:rFonts w:ascii="Tahoma" w:hAnsi="Tahoma" w:cs="Tahoma"/>
      <w:sz w:val="16"/>
      <w:szCs w:val="16"/>
      <w:lang w:eastAsia="en-US"/>
    </w:rPr>
  </w:style>
  <w:style w:type="paragraph" w:customStyle="1" w:styleId="Normal1">
    <w:name w:val="Normal 1"/>
    <w:basedOn w:val="Normln"/>
    <w:link w:val="Normal1Char"/>
    <w:rsid w:val="00DE72C9"/>
    <w:pPr>
      <w:spacing w:before="120" w:after="120" w:line="240" w:lineRule="auto"/>
      <w:ind w:left="880"/>
    </w:pPr>
    <w:rPr>
      <w:rFonts w:ascii="Times New Roman" w:eastAsia="SimSun" w:hAnsi="Times New Roman"/>
      <w:szCs w:val="20"/>
    </w:rPr>
  </w:style>
  <w:style w:type="character" w:customStyle="1" w:styleId="Normal1Char">
    <w:name w:val="Normal 1 Char"/>
    <w:link w:val="Normal1"/>
    <w:rsid w:val="00DE72C9"/>
    <w:rPr>
      <w:rFonts w:ascii="Times New Roman" w:eastAsia="SimSun" w:hAnsi="Times New Roman"/>
      <w:sz w:val="22"/>
      <w:lang w:eastAsia="en-US"/>
    </w:rPr>
  </w:style>
  <w:style w:type="paragraph" w:customStyle="1" w:styleId="Textodstavce">
    <w:name w:val="Text odstavce"/>
    <w:basedOn w:val="Normln"/>
    <w:rsid w:val="009321A1"/>
    <w:pPr>
      <w:numPr>
        <w:ilvl w:val="6"/>
        <w:numId w:val="3"/>
      </w:numPr>
      <w:tabs>
        <w:tab w:val="left" w:pos="851"/>
      </w:tabs>
      <w:spacing w:before="120" w:after="120" w:line="240" w:lineRule="auto"/>
      <w:outlineLvl w:val="6"/>
    </w:pPr>
    <w:rPr>
      <w:rFonts w:ascii="Times New Roman" w:eastAsia="Times New Roman" w:hAnsi="Times New Roman"/>
      <w:sz w:val="24"/>
      <w:szCs w:val="20"/>
      <w:lang w:eastAsia="cs-CZ"/>
    </w:rPr>
  </w:style>
  <w:style w:type="paragraph" w:customStyle="1" w:styleId="Textbodu">
    <w:name w:val="Text bodu"/>
    <w:basedOn w:val="Normln"/>
    <w:rsid w:val="009321A1"/>
    <w:pPr>
      <w:numPr>
        <w:ilvl w:val="8"/>
        <w:numId w:val="3"/>
      </w:numPr>
      <w:spacing w:before="0" w:after="0" w:line="240" w:lineRule="auto"/>
      <w:outlineLvl w:val="8"/>
    </w:pPr>
    <w:rPr>
      <w:rFonts w:ascii="Times New Roman" w:eastAsia="Times New Roman" w:hAnsi="Times New Roman"/>
      <w:sz w:val="24"/>
      <w:szCs w:val="20"/>
      <w:lang w:eastAsia="cs-CZ"/>
    </w:rPr>
  </w:style>
  <w:style w:type="paragraph" w:customStyle="1" w:styleId="Textpsmene">
    <w:name w:val="Text písmene"/>
    <w:basedOn w:val="Normln"/>
    <w:rsid w:val="009321A1"/>
    <w:pPr>
      <w:numPr>
        <w:ilvl w:val="7"/>
        <w:numId w:val="3"/>
      </w:numPr>
      <w:spacing w:before="0" w:after="0" w:line="240" w:lineRule="auto"/>
      <w:outlineLvl w:val="7"/>
    </w:pPr>
    <w:rPr>
      <w:rFonts w:ascii="Times New Roman" w:eastAsia="Times New Roman" w:hAnsi="Times New Roman"/>
      <w:sz w:val="24"/>
      <w:szCs w:val="20"/>
      <w:lang w:eastAsia="cs-CZ"/>
    </w:rPr>
  </w:style>
  <w:style w:type="character" w:styleId="Znakapoznpodarou">
    <w:name w:val="footnote reference"/>
    <w:basedOn w:val="Standardnpsmoodstavce"/>
    <w:uiPriority w:val="99"/>
    <w:unhideWhenUsed/>
    <w:rsid w:val="00C42EB1"/>
    <w:rPr>
      <w:vertAlign w:val="superscript"/>
    </w:rPr>
  </w:style>
  <w:style w:type="paragraph" w:customStyle="1" w:styleId="ABCbullets">
    <w:name w:val="ABC bullets"/>
    <w:basedOn w:val="Normln"/>
    <w:autoRedefine/>
    <w:rsid w:val="00B1795D"/>
    <w:pPr>
      <w:numPr>
        <w:numId w:val="4"/>
      </w:numPr>
      <w:autoSpaceDE w:val="0"/>
      <w:autoSpaceDN w:val="0"/>
      <w:adjustRightInd w:val="0"/>
      <w:spacing w:before="0" w:after="0" w:line="240" w:lineRule="auto"/>
    </w:pPr>
    <w:rPr>
      <w:rFonts w:ascii="Calibri" w:eastAsia="Times New Roman" w:hAnsi="Calibri"/>
      <w:b/>
      <w:szCs w:val="24"/>
      <w:u w:val="single"/>
      <w:lang w:eastAsia="cs-CZ"/>
    </w:rPr>
  </w:style>
  <w:style w:type="paragraph" w:customStyle="1" w:styleId="BulletsL1">
    <w:name w:val="Bullets L1"/>
    <w:basedOn w:val="Normln"/>
    <w:autoRedefine/>
    <w:rsid w:val="00B1795D"/>
    <w:pPr>
      <w:numPr>
        <w:ilvl w:val="1"/>
        <w:numId w:val="4"/>
      </w:numPr>
      <w:tabs>
        <w:tab w:val="left" w:pos="708"/>
      </w:tabs>
      <w:autoSpaceDE w:val="0"/>
      <w:autoSpaceDN w:val="0"/>
      <w:adjustRightInd w:val="0"/>
      <w:spacing w:before="40" w:after="40" w:line="240" w:lineRule="auto"/>
      <w:ind w:left="493" w:right="113" w:hanging="360"/>
    </w:pPr>
    <w:rPr>
      <w:rFonts w:ascii="Calibri" w:eastAsia="Times New Roman" w:hAnsi="Calibri"/>
      <w:szCs w:val="24"/>
      <w:lang w:eastAsia="cs-CZ"/>
    </w:rPr>
  </w:style>
  <w:style w:type="paragraph" w:customStyle="1" w:styleId="Default">
    <w:name w:val="Default"/>
    <w:rsid w:val="006C53C5"/>
    <w:pPr>
      <w:autoSpaceDE w:val="0"/>
      <w:autoSpaceDN w:val="0"/>
      <w:adjustRightInd w:val="0"/>
    </w:pPr>
    <w:rPr>
      <w:rFonts w:cs="Calibri"/>
      <w:color w:val="000000"/>
      <w:sz w:val="24"/>
      <w:szCs w:val="24"/>
      <w:lang w:eastAsia="en-US"/>
    </w:rPr>
  </w:style>
  <w:style w:type="character" w:styleId="Sledovanodkaz">
    <w:name w:val="FollowedHyperlink"/>
    <w:basedOn w:val="Standardnpsmoodstavce"/>
    <w:uiPriority w:val="99"/>
    <w:semiHidden/>
    <w:unhideWhenUsed/>
    <w:rsid w:val="003A7850"/>
    <w:rPr>
      <w:color w:val="800080" w:themeColor="followedHyperlink"/>
      <w:u w:val="single"/>
    </w:rPr>
  </w:style>
  <w:style w:type="character" w:customStyle="1" w:styleId="detail">
    <w:name w:val="detail"/>
    <w:basedOn w:val="Standardnpsmoodstavce"/>
    <w:rsid w:val="00F61F74"/>
  </w:style>
  <w:style w:type="paragraph" w:customStyle="1" w:styleId="Styl3">
    <w:name w:val="Styl3"/>
    <w:basedOn w:val="Normln"/>
    <w:rsid w:val="001625C1"/>
    <w:pPr>
      <w:numPr>
        <w:ilvl w:val="1"/>
        <w:numId w:val="10"/>
      </w:numPr>
      <w:spacing w:before="120" w:after="0" w:line="240" w:lineRule="auto"/>
    </w:pPr>
    <w:rPr>
      <w:rFonts w:ascii="Times New Roman" w:eastAsia="Times New Roman" w:hAnsi="Times New Roman"/>
      <w:b/>
      <w:bCs/>
      <w:sz w:val="24"/>
      <w:szCs w:val="24"/>
      <w:lang w:eastAsia="cs-CZ"/>
    </w:rPr>
  </w:style>
  <w:style w:type="paragraph" w:styleId="Nadpisobsahu">
    <w:name w:val="TOC Heading"/>
    <w:basedOn w:val="Nadpis1"/>
    <w:next w:val="Normln"/>
    <w:uiPriority w:val="99"/>
    <w:qFormat/>
    <w:rsid w:val="001625C1"/>
    <w:pPr>
      <w:keepNext/>
      <w:keepLines/>
      <w:numPr>
        <w:numId w:val="10"/>
      </w:numPr>
      <w:tabs>
        <w:tab w:val="clear" w:pos="432"/>
        <w:tab w:val="clear" w:pos="1320"/>
        <w:tab w:val="clear" w:pos="9072"/>
      </w:tabs>
      <w:spacing w:before="480" w:after="0" w:line="276" w:lineRule="auto"/>
      <w:ind w:left="0" w:firstLine="0"/>
      <w:outlineLvl w:val="9"/>
    </w:pPr>
    <w:rPr>
      <w:rFonts w:ascii="Cambria" w:eastAsia="Times New Roman" w:hAnsi="Cambria" w:cs="Times New Roman"/>
      <w:bCs/>
      <w:caps w:val="0"/>
      <w:color w:val="365F91"/>
      <w:sz w:val="28"/>
      <w:szCs w:val="28"/>
    </w:rPr>
  </w:style>
  <w:style w:type="paragraph" w:styleId="Podnadpis">
    <w:name w:val="Subtitle"/>
    <w:basedOn w:val="Normln"/>
    <w:next w:val="Normln"/>
    <w:link w:val="PodnadpisChar"/>
    <w:uiPriority w:val="11"/>
    <w:qFormat/>
    <w:rsid w:val="00426043"/>
    <w:pPr>
      <w:spacing w:before="120" w:after="120"/>
    </w:pPr>
    <w:rPr>
      <w:rFonts w:ascii="Arial" w:eastAsia="Times New Roman" w:hAnsi="Arial" w:cs="Arial"/>
      <w:sz w:val="20"/>
      <w:szCs w:val="20"/>
      <w:lang w:eastAsia="cs-CZ"/>
    </w:rPr>
  </w:style>
  <w:style w:type="character" w:customStyle="1" w:styleId="PodnadpisChar">
    <w:name w:val="Podnadpis Char"/>
    <w:basedOn w:val="Standardnpsmoodstavce"/>
    <w:link w:val="Podnadpis"/>
    <w:uiPriority w:val="11"/>
    <w:rsid w:val="00426043"/>
    <w:rPr>
      <w:rFonts w:ascii="Arial" w:eastAsia="Times New Roman" w:hAnsi="Arial" w:cs="Arial"/>
    </w:rPr>
  </w:style>
  <w:style w:type="paragraph" w:customStyle="1" w:styleId="4DNormln">
    <w:name w:val="4D Normální"/>
    <w:link w:val="4DNormlnChar"/>
    <w:rsid w:val="00BC0CFA"/>
    <w:rPr>
      <w:rFonts w:ascii="Arial" w:eastAsia="Times New Roman" w:hAnsi="Arial" w:cs="Tahoma"/>
    </w:rPr>
  </w:style>
  <w:style w:type="character" w:customStyle="1" w:styleId="4DNormlnChar">
    <w:name w:val="4D Normální Char"/>
    <w:link w:val="4DNormln"/>
    <w:rsid w:val="00BC0CFA"/>
    <w:rPr>
      <w:rFonts w:ascii="Arial" w:eastAsia="Times New Roman" w:hAnsi="Arial" w:cs="Tahoma"/>
    </w:rPr>
  </w:style>
  <w:style w:type="paragraph" w:styleId="Revize">
    <w:name w:val="Revision"/>
    <w:hidden/>
    <w:uiPriority w:val="99"/>
    <w:semiHidden/>
    <w:rsid w:val="00AA1132"/>
    <w:rPr>
      <w:rFonts w:asciiTheme="minorHAnsi" w:hAnsi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899376">
      <w:bodyDiv w:val="1"/>
      <w:marLeft w:val="0"/>
      <w:marRight w:val="0"/>
      <w:marTop w:val="0"/>
      <w:marBottom w:val="0"/>
      <w:divBdr>
        <w:top w:val="none" w:sz="0" w:space="0" w:color="auto"/>
        <w:left w:val="none" w:sz="0" w:space="0" w:color="auto"/>
        <w:bottom w:val="none" w:sz="0" w:space="0" w:color="auto"/>
        <w:right w:val="none" w:sz="0" w:space="0" w:color="auto"/>
      </w:divBdr>
    </w:div>
    <w:div w:id="345838125">
      <w:bodyDiv w:val="1"/>
      <w:marLeft w:val="0"/>
      <w:marRight w:val="0"/>
      <w:marTop w:val="0"/>
      <w:marBottom w:val="0"/>
      <w:divBdr>
        <w:top w:val="none" w:sz="0" w:space="0" w:color="auto"/>
        <w:left w:val="none" w:sz="0" w:space="0" w:color="auto"/>
        <w:bottom w:val="none" w:sz="0" w:space="0" w:color="auto"/>
        <w:right w:val="none" w:sz="0" w:space="0" w:color="auto"/>
      </w:divBdr>
    </w:div>
    <w:div w:id="631054056">
      <w:bodyDiv w:val="1"/>
      <w:marLeft w:val="0"/>
      <w:marRight w:val="0"/>
      <w:marTop w:val="0"/>
      <w:marBottom w:val="0"/>
      <w:divBdr>
        <w:top w:val="none" w:sz="0" w:space="0" w:color="auto"/>
        <w:left w:val="none" w:sz="0" w:space="0" w:color="auto"/>
        <w:bottom w:val="none" w:sz="0" w:space="0" w:color="auto"/>
        <w:right w:val="none" w:sz="0" w:space="0" w:color="auto"/>
      </w:divBdr>
    </w:div>
    <w:div w:id="693920412">
      <w:bodyDiv w:val="1"/>
      <w:marLeft w:val="0"/>
      <w:marRight w:val="0"/>
      <w:marTop w:val="0"/>
      <w:marBottom w:val="0"/>
      <w:divBdr>
        <w:top w:val="none" w:sz="0" w:space="0" w:color="auto"/>
        <w:left w:val="none" w:sz="0" w:space="0" w:color="auto"/>
        <w:bottom w:val="none" w:sz="0" w:space="0" w:color="auto"/>
        <w:right w:val="none" w:sz="0" w:space="0" w:color="auto"/>
      </w:divBdr>
    </w:div>
    <w:div w:id="812335412">
      <w:bodyDiv w:val="1"/>
      <w:marLeft w:val="0"/>
      <w:marRight w:val="0"/>
      <w:marTop w:val="0"/>
      <w:marBottom w:val="0"/>
      <w:divBdr>
        <w:top w:val="none" w:sz="0" w:space="0" w:color="auto"/>
        <w:left w:val="none" w:sz="0" w:space="0" w:color="auto"/>
        <w:bottom w:val="none" w:sz="0" w:space="0" w:color="auto"/>
        <w:right w:val="none" w:sz="0" w:space="0" w:color="auto"/>
      </w:divBdr>
    </w:div>
    <w:div w:id="871499991">
      <w:bodyDiv w:val="1"/>
      <w:marLeft w:val="0"/>
      <w:marRight w:val="0"/>
      <w:marTop w:val="0"/>
      <w:marBottom w:val="0"/>
      <w:divBdr>
        <w:top w:val="none" w:sz="0" w:space="0" w:color="auto"/>
        <w:left w:val="none" w:sz="0" w:space="0" w:color="auto"/>
        <w:bottom w:val="none" w:sz="0" w:space="0" w:color="auto"/>
        <w:right w:val="none" w:sz="0" w:space="0" w:color="auto"/>
      </w:divBdr>
    </w:div>
    <w:div w:id="1356617232">
      <w:bodyDiv w:val="1"/>
      <w:marLeft w:val="0"/>
      <w:marRight w:val="0"/>
      <w:marTop w:val="0"/>
      <w:marBottom w:val="0"/>
      <w:divBdr>
        <w:top w:val="none" w:sz="0" w:space="0" w:color="auto"/>
        <w:left w:val="none" w:sz="0" w:space="0" w:color="auto"/>
        <w:bottom w:val="none" w:sz="0" w:space="0" w:color="auto"/>
        <w:right w:val="none" w:sz="0" w:space="0" w:color="auto"/>
      </w:divBdr>
    </w:div>
    <w:div w:id="1444182092">
      <w:bodyDiv w:val="1"/>
      <w:marLeft w:val="0"/>
      <w:marRight w:val="0"/>
      <w:marTop w:val="0"/>
      <w:marBottom w:val="0"/>
      <w:divBdr>
        <w:top w:val="none" w:sz="0" w:space="0" w:color="auto"/>
        <w:left w:val="none" w:sz="0" w:space="0" w:color="auto"/>
        <w:bottom w:val="none" w:sz="0" w:space="0" w:color="auto"/>
        <w:right w:val="none" w:sz="0" w:space="0" w:color="auto"/>
      </w:divBdr>
    </w:div>
    <w:div w:id="188058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azky.eagri.cz/profile_display_2.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azky.eagri.cz/data/manual/EZAK-Manual-Dodavatele.pdf"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zakazky.eagri.cz/contract_display_14052.html" TargetMode="External"/><Relationship Id="rId4" Type="http://schemas.openxmlformats.org/officeDocument/2006/relationships/settings" Target="settings.xml"/><Relationship Id="rId9" Type="http://schemas.openxmlformats.org/officeDocument/2006/relationships/hyperlink" Target="https://zakazky.eagri.cz/contract_display_14052.html"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087082CACCE40598FB8935539B04C05"/>
        <w:category>
          <w:name w:val="Obecné"/>
          <w:gallery w:val="placeholder"/>
        </w:category>
        <w:types>
          <w:type w:val="bbPlcHdr"/>
        </w:types>
        <w:behaviors>
          <w:behavior w:val="content"/>
        </w:behaviors>
        <w:guid w:val="{E509E328-9523-4D58-B3C1-3523D71393C7}"/>
      </w:docPartPr>
      <w:docPartBody>
        <w:p w:rsidR="00A4524F" w:rsidRDefault="004F4DF1" w:rsidP="004F4DF1">
          <w:pPr>
            <w:pStyle w:val="8087082CACCE40598FB8935539B04C05"/>
          </w:pPr>
          <w:r w:rsidRPr="00CB6207">
            <w:rPr>
              <w:rStyle w:val="Zstupntext"/>
            </w:rPr>
            <w:t>Klikněte sem a zadejte text.</w:t>
          </w:r>
        </w:p>
      </w:docPartBody>
    </w:docPart>
    <w:docPart>
      <w:docPartPr>
        <w:name w:val="5AEA8576E76B4B349D8BA50148FF2ED8"/>
        <w:category>
          <w:name w:val="Obecné"/>
          <w:gallery w:val="placeholder"/>
        </w:category>
        <w:types>
          <w:type w:val="bbPlcHdr"/>
        </w:types>
        <w:behaviors>
          <w:behavior w:val="content"/>
        </w:behaviors>
        <w:guid w:val="{9658C06A-6154-4984-A3A9-291DE7574BA7}"/>
      </w:docPartPr>
      <w:docPartBody>
        <w:p w:rsidR="00A4524F" w:rsidRDefault="004F4DF1" w:rsidP="004F4DF1">
          <w:pPr>
            <w:pStyle w:val="5AEA8576E76B4B349D8BA50148FF2ED8"/>
          </w:pPr>
          <w:r w:rsidRPr="00CB6207">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DF1"/>
    <w:rsid w:val="000F3CDE"/>
    <w:rsid w:val="001659D9"/>
    <w:rsid w:val="001E0A77"/>
    <w:rsid w:val="001E7A77"/>
    <w:rsid w:val="00223914"/>
    <w:rsid w:val="002B5BAA"/>
    <w:rsid w:val="002E6681"/>
    <w:rsid w:val="003358FD"/>
    <w:rsid w:val="0038542B"/>
    <w:rsid w:val="00391F2A"/>
    <w:rsid w:val="003D7EFD"/>
    <w:rsid w:val="004F4DF1"/>
    <w:rsid w:val="00501000"/>
    <w:rsid w:val="00505942"/>
    <w:rsid w:val="00526EFC"/>
    <w:rsid w:val="00533112"/>
    <w:rsid w:val="00580B1E"/>
    <w:rsid w:val="005E0029"/>
    <w:rsid w:val="006013E6"/>
    <w:rsid w:val="0064786E"/>
    <w:rsid w:val="006A5DAB"/>
    <w:rsid w:val="007C3D96"/>
    <w:rsid w:val="007D604E"/>
    <w:rsid w:val="007F2619"/>
    <w:rsid w:val="00843D10"/>
    <w:rsid w:val="008B7E82"/>
    <w:rsid w:val="00917E33"/>
    <w:rsid w:val="00935D7E"/>
    <w:rsid w:val="0096320D"/>
    <w:rsid w:val="00982030"/>
    <w:rsid w:val="00997A3D"/>
    <w:rsid w:val="00A05227"/>
    <w:rsid w:val="00A26756"/>
    <w:rsid w:val="00A4524F"/>
    <w:rsid w:val="00A45D01"/>
    <w:rsid w:val="00AA49A1"/>
    <w:rsid w:val="00B005AB"/>
    <w:rsid w:val="00B24B59"/>
    <w:rsid w:val="00B472D8"/>
    <w:rsid w:val="00B6458D"/>
    <w:rsid w:val="00D17D39"/>
    <w:rsid w:val="00D37E2B"/>
    <w:rsid w:val="00E14C36"/>
    <w:rsid w:val="00E75703"/>
    <w:rsid w:val="00EA22D3"/>
    <w:rsid w:val="00ED0A64"/>
    <w:rsid w:val="00F31A6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4F4DF1"/>
    <w:rPr>
      <w:color w:val="808080"/>
    </w:rPr>
  </w:style>
  <w:style w:type="paragraph" w:customStyle="1" w:styleId="DFD0EAD815C54671892BE16AADD90F36">
    <w:name w:val="DFD0EAD815C54671892BE16AADD90F36"/>
    <w:rsid w:val="004F4DF1"/>
  </w:style>
  <w:style w:type="paragraph" w:customStyle="1" w:styleId="8087082CACCE40598FB8935539B04C05">
    <w:name w:val="8087082CACCE40598FB8935539B04C05"/>
    <w:rsid w:val="004F4DF1"/>
  </w:style>
  <w:style w:type="paragraph" w:customStyle="1" w:styleId="5AEA8576E76B4B349D8BA50148FF2ED8">
    <w:name w:val="5AEA8576E76B4B349D8BA50148FF2ED8"/>
    <w:rsid w:val="004F4D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081BA-2871-40B0-BB98-5457708A0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3607</Words>
  <Characters>21288</Characters>
  <Application>Microsoft Office Word</Application>
  <DocSecurity>0</DocSecurity>
  <Lines>177</Lines>
  <Paragraphs>49</Paragraphs>
  <ScaleCrop>false</ScaleCrop>
  <HeadingPairs>
    <vt:vector size="2" baseType="variant">
      <vt:variant>
        <vt:lpstr>Název</vt:lpstr>
      </vt:variant>
      <vt:variant>
        <vt:i4>1</vt:i4>
      </vt:variant>
    </vt:vector>
  </HeadingPairs>
  <TitlesOfParts>
    <vt:vector size="1" baseType="lpstr">
      <vt:lpstr/>
    </vt:vector>
  </TitlesOfParts>
  <Company>MZe ČR</Company>
  <LinksUpToDate>false</LinksUpToDate>
  <CharactersWithSpaces>24846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Svobodová Lenka</dc:creator>
  <cp:lastModifiedBy>Švábová Hana</cp:lastModifiedBy>
  <cp:revision>5</cp:revision>
  <cp:lastPrinted>2020-06-01T11:23:00Z</cp:lastPrinted>
  <dcterms:created xsi:type="dcterms:W3CDTF">2021-03-24T08:00:00Z</dcterms:created>
  <dcterms:modified xsi:type="dcterms:W3CDTF">2021-03-24T12:12:00Z</dcterms:modified>
</cp:coreProperties>
</file>